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D2" w:rsidRPr="00354612" w:rsidRDefault="001558D2" w:rsidP="001558D2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354612">
        <w:rPr>
          <w:rFonts w:ascii="Times New Roman" w:hAnsi="Times New Roman"/>
          <w:color w:val="auto"/>
        </w:rPr>
        <w:t>ПОРЯДОК</w:t>
      </w:r>
    </w:p>
    <w:p w:rsidR="001558D2" w:rsidRDefault="001558D2" w:rsidP="001558D2">
      <w:pPr>
        <w:jc w:val="center"/>
        <w:rPr>
          <w:b/>
          <w:sz w:val="28"/>
          <w:szCs w:val="28"/>
        </w:rPr>
      </w:pPr>
      <w:r w:rsidRPr="0051218E">
        <w:rPr>
          <w:b/>
          <w:sz w:val="28"/>
          <w:szCs w:val="28"/>
        </w:rPr>
        <w:t>проведения правовыми инспекторами труда Профсоюза проверок соблюдения работодателями в системе образования трудового законодательства и иных нормативных правовых актов, содержащих нормы трудового права, законодательства о профессиональных союзах, выполнения условий коллективных договоров, соглашений</w:t>
      </w:r>
    </w:p>
    <w:p w:rsidR="009E1BE0" w:rsidRDefault="009E1BE0"/>
    <w:p w:rsidR="001558D2" w:rsidRDefault="001558D2"/>
    <w:p w:rsidR="0023191A" w:rsidRPr="00354612" w:rsidRDefault="0023191A" w:rsidP="00190D7B">
      <w:pPr>
        <w:pStyle w:val="2"/>
        <w:spacing w:after="240"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 xml:space="preserve">Проверки соблюдения </w:t>
      </w:r>
      <w:r>
        <w:rPr>
          <w:sz w:val="28"/>
          <w:szCs w:val="28"/>
        </w:rPr>
        <w:t xml:space="preserve">требований </w:t>
      </w:r>
      <w:r w:rsidRPr="00354612">
        <w:rPr>
          <w:sz w:val="28"/>
          <w:szCs w:val="28"/>
        </w:rPr>
        <w:t xml:space="preserve">трудового законодательства проводятся на основании решений (постановлений, распоряжений) выборных профсоюзных органов (коллегиальных и единоличных) либо главного правового инспектора труда Профсоюза. </w:t>
      </w:r>
    </w:p>
    <w:p w:rsidR="0023191A" w:rsidRPr="0065000C" w:rsidRDefault="0023191A" w:rsidP="0023191A">
      <w:pPr>
        <w:pStyle w:val="2"/>
        <w:spacing w:line="240" w:lineRule="auto"/>
        <w:ind w:firstLine="709"/>
        <w:rPr>
          <w:rFonts w:eastAsia="Calibri"/>
          <w:sz w:val="28"/>
          <w:szCs w:val="28"/>
        </w:rPr>
      </w:pPr>
      <w:r w:rsidRPr="00354612">
        <w:rPr>
          <w:sz w:val="28"/>
          <w:szCs w:val="28"/>
        </w:rPr>
        <w:t xml:space="preserve">Решение (постановление, распоряжение) о проведении проверки либо его заверенная печатью копия предъявляется правовым инспектором труда Профсоюза, осуществляющим проверку, руководителю или иному должностному лицу юридического лица одновременно с удостоверением </w:t>
      </w:r>
      <w:r w:rsidRPr="0065000C">
        <w:rPr>
          <w:rFonts w:eastAsia="Calibri"/>
          <w:sz w:val="28"/>
          <w:szCs w:val="28"/>
        </w:rPr>
        <w:t>правового инспектора труда Профсоюза.</w:t>
      </w:r>
    </w:p>
    <w:p w:rsidR="0023191A" w:rsidRDefault="0023191A"/>
    <w:p w:rsidR="001558D2" w:rsidRPr="00354612" w:rsidRDefault="001558D2" w:rsidP="001558D2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Правовой инспектор труда Профсоюза должен вести журнал учета мероприятий по контролю. </w:t>
      </w:r>
    </w:p>
    <w:p w:rsidR="0023191A" w:rsidRDefault="001558D2" w:rsidP="001558D2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В журнале учета мероприятий по контролю правовой инспектор труда Профсоюза фиксирует сведения о проведенных им мероприятиях по контролю, содержащих информацию о дате, времени проведения мероприятия по контролю, о правовых </w:t>
      </w:r>
      <w:r w:rsidRPr="005748F5">
        <w:rPr>
          <w:sz w:val="28"/>
          <w:szCs w:val="28"/>
        </w:rPr>
        <w:t>основаниях, целях, задачах и предмете мероприятия по контролю, о составленных актах, о выданных</w:t>
      </w:r>
      <w:r w:rsidRPr="00354612">
        <w:rPr>
          <w:sz w:val="28"/>
          <w:szCs w:val="28"/>
        </w:rPr>
        <w:t xml:space="preserve"> предписаниях, а также указываются фамилия, имя, отчество, должность лица (лиц), осуществившего (-их) мероприятие по контролю, и его (их) подпись</w:t>
      </w:r>
      <w:r w:rsidR="0023191A">
        <w:rPr>
          <w:sz w:val="28"/>
          <w:szCs w:val="28"/>
        </w:rPr>
        <w:t>.</w:t>
      </w:r>
    </w:p>
    <w:p w:rsidR="001558D2" w:rsidRDefault="001558D2"/>
    <w:p w:rsidR="0023191A" w:rsidRPr="00354612" w:rsidRDefault="0023191A" w:rsidP="0023191A">
      <w:pPr>
        <w:ind w:firstLine="709"/>
        <w:jc w:val="both"/>
        <w:rPr>
          <w:sz w:val="28"/>
          <w:szCs w:val="28"/>
        </w:rPr>
      </w:pPr>
      <w:r w:rsidRPr="004C17F4">
        <w:rPr>
          <w:sz w:val="28"/>
          <w:szCs w:val="28"/>
        </w:rPr>
        <w:t>В случае если руководитель образовательной</w:t>
      </w:r>
      <w:r>
        <w:rPr>
          <w:sz w:val="28"/>
          <w:szCs w:val="28"/>
        </w:rPr>
        <w:t xml:space="preserve"> организации </w:t>
      </w:r>
      <w:r w:rsidRPr="00354612">
        <w:rPr>
          <w:sz w:val="28"/>
          <w:szCs w:val="28"/>
        </w:rPr>
        <w:t xml:space="preserve">препятствует проведению проверки, правовой инспектор труда Профсоюза обязан разъяснить, что такие действия являются нарушением статьи 370 </w:t>
      </w:r>
      <w:r>
        <w:rPr>
          <w:sz w:val="28"/>
          <w:szCs w:val="28"/>
        </w:rPr>
        <w:t>ТК РФ</w:t>
      </w:r>
      <w:r w:rsidRPr="00354612">
        <w:rPr>
          <w:sz w:val="28"/>
          <w:szCs w:val="28"/>
        </w:rPr>
        <w:t xml:space="preserve">, статьи 19 Федерального закона «О профессиональных союзах, их правах и гарантиях деятельности» и влекут за собой ответственность, предусмотренную статьей 378 </w:t>
      </w:r>
      <w:r>
        <w:rPr>
          <w:sz w:val="28"/>
          <w:szCs w:val="28"/>
        </w:rPr>
        <w:t>ТК РФ</w:t>
      </w:r>
      <w:r w:rsidRPr="00354612">
        <w:rPr>
          <w:sz w:val="28"/>
          <w:szCs w:val="28"/>
        </w:rPr>
        <w:t xml:space="preserve">, статьей 30 Федерального закона «О профессиональных союзах, их правах и гарантиях деятельности», статьей 5.27 Кодекса Российской Федерации об административных правонарушениях. </w:t>
      </w:r>
    </w:p>
    <w:p w:rsidR="0023191A" w:rsidRPr="00354612" w:rsidRDefault="0023191A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Одновременно правовой инспектор труда Профсоюза обязан поставить в известность председателя территориальной организации Профсоюза (заместителя председателя), </w:t>
      </w:r>
      <w:r>
        <w:rPr>
          <w:sz w:val="28"/>
          <w:szCs w:val="28"/>
        </w:rPr>
        <w:t>правового (</w:t>
      </w:r>
      <w:r w:rsidRPr="00354612">
        <w:rPr>
          <w:sz w:val="28"/>
          <w:szCs w:val="28"/>
        </w:rPr>
        <w:t>главного правового</w:t>
      </w:r>
      <w:r>
        <w:rPr>
          <w:sz w:val="28"/>
          <w:szCs w:val="28"/>
        </w:rPr>
        <w:t>)</w:t>
      </w:r>
      <w:r w:rsidRPr="00354612">
        <w:rPr>
          <w:sz w:val="28"/>
          <w:szCs w:val="28"/>
        </w:rPr>
        <w:t xml:space="preserve"> инспектора труда территориальной организации Профсоюза (при его наличии) о факте воспрепятствования правовому инспектору труда Профсоюза в проведении проверки. </w:t>
      </w:r>
    </w:p>
    <w:p w:rsidR="0023191A" w:rsidRPr="00354612" w:rsidRDefault="0023191A" w:rsidP="00190D7B">
      <w:pPr>
        <w:spacing w:after="240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При отказе руководителя </w:t>
      </w:r>
      <w:r>
        <w:rPr>
          <w:sz w:val="28"/>
          <w:szCs w:val="28"/>
        </w:rPr>
        <w:t>образовательной организации</w:t>
      </w:r>
      <w:r w:rsidRPr="00354612">
        <w:rPr>
          <w:sz w:val="28"/>
          <w:szCs w:val="28"/>
        </w:rPr>
        <w:t xml:space="preserve"> представить те или иные документы со ссылкой на коммерческую тайну,</w:t>
      </w:r>
      <w:r>
        <w:rPr>
          <w:sz w:val="28"/>
          <w:szCs w:val="28"/>
        </w:rPr>
        <w:t xml:space="preserve"> Федеральный </w:t>
      </w:r>
      <w:r>
        <w:rPr>
          <w:sz w:val="28"/>
          <w:szCs w:val="28"/>
        </w:rPr>
        <w:lastRenderedPageBreak/>
        <w:t xml:space="preserve">закон «О персональных данных», </w:t>
      </w:r>
      <w:r w:rsidRPr="00354612">
        <w:rPr>
          <w:sz w:val="28"/>
          <w:szCs w:val="28"/>
        </w:rPr>
        <w:t xml:space="preserve">правовой инспектор труда Профсоюза обязан разъяснить ему нормы законодательства Российской Федерации, предусматривающие право правового инспектора труда Профсоюза на получение доступа к </w:t>
      </w:r>
      <w:r>
        <w:rPr>
          <w:sz w:val="28"/>
          <w:szCs w:val="28"/>
        </w:rPr>
        <w:t>запрашиваем</w:t>
      </w:r>
      <w:r w:rsidRPr="00354612">
        <w:rPr>
          <w:sz w:val="28"/>
          <w:szCs w:val="28"/>
        </w:rPr>
        <w:t>ым документам.</w:t>
      </w:r>
    </w:p>
    <w:p w:rsidR="0023191A" w:rsidRPr="00354612" w:rsidRDefault="0023191A" w:rsidP="00190D7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54612">
        <w:rPr>
          <w:sz w:val="28"/>
          <w:szCs w:val="28"/>
          <w:lang w:eastAsia="en-US"/>
        </w:rPr>
        <w:t>Результаты каждой проверки фиксируются в акте проверки, а также в журнале учета мероприятий по контролю.</w:t>
      </w:r>
    </w:p>
    <w:p w:rsidR="0023191A" w:rsidRPr="00F83608" w:rsidRDefault="0023191A" w:rsidP="00BF521A">
      <w:pPr>
        <w:pStyle w:val="3"/>
        <w:ind w:left="0" w:firstLine="709"/>
        <w:jc w:val="both"/>
        <w:rPr>
          <w:sz w:val="28"/>
          <w:szCs w:val="28"/>
        </w:rPr>
      </w:pPr>
      <w:r w:rsidRPr="0042095F">
        <w:rPr>
          <w:sz w:val="28"/>
          <w:szCs w:val="28"/>
        </w:rPr>
        <w:t>Акт проверки составляется в четырех экземплярах: первый – выдается руководителю проверяемого учреждения (организации), второй – передается в выборный профсоюзный орган первичной профсоюзной организации, третий – передается в территориальную (местную) организацию профсоюза, четвертый - остается у правового инспектора труда Профсоюза.</w:t>
      </w:r>
    </w:p>
    <w:p w:rsidR="0023191A" w:rsidRPr="00354612" w:rsidRDefault="0023191A" w:rsidP="00BF521A">
      <w:pPr>
        <w:pStyle w:val="3"/>
        <w:ind w:left="0"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В случае выявления в результате проверки нарушений </w:t>
      </w:r>
      <w:r>
        <w:rPr>
          <w:sz w:val="28"/>
          <w:szCs w:val="28"/>
        </w:rPr>
        <w:t xml:space="preserve">требований </w:t>
      </w:r>
      <w:r w:rsidRPr="00354612">
        <w:rPr>
          <w:sz w:val="28"/>
          <w:szCs w:val="28"/>
        </w:rPr>
        <w:t>трудового законодательства и иных нормативных правовых актов, содержащих нормы трудового права, к акту проверки прилагаются копии документов, подтверждающих выявленные нарушения трудовых прав работников (справки, копии приказов (распоряжений), иные документы).</w:t>
      </w:r>
    </w:p>
    <w:p w:rsidR="0023191A" w:rsidRPr="00ED01CD" w:rsidRDefault="0023191A" w:rsidP="00BF521A">
      <w:pPr>
        <w:pStyle w:val="3"/>
        <w:ind w:left="0" w:firstLine="709"/>
        <w:jc w:val="both"/>
        <w:rPr>
          <w:sz w:val="28"/>
          <w:szCs w:val="28"/>
        </w:rPr>
      </w:pPr>
      <w:r w:rsidRPr="003607E5">
        <w:rPr>
          <w:sz w:val="28"/>
          <w:szCs w:val="28"/>
        </w:rPr>
        <w:t>В случае, если выявленные</w:t>
      </w:r>
      <w:r w:rsidRPr="00354612">
        <w:rPr>
          <w:sz w:val="28"/>
          <w:szCs w:val="28"/>
        </w:rPr>
        <w:t xml:space="preserve"> нарушения законов и иных нормативных правовых актов требуют устранения, правовым инспектором труда Профсоюза в адрес лица, нарушившего законы и иные нормативные правовые акты, выносится представление об устранении выявленных нарушений законов и иных нормативных правовых актов, содержащих нормы трудового права</w:t>
      </w:r>
      <w:r w:rsidRPr="00ED01CD">
        <w:rPr>
          <w:sz w:val="28"/>
          <w:szCs w:val="28"/>
        </w:rPr>
        <w:t>.</w:t>
      </w:r>
    </w:p>
    <w:p w:rsidR="0023191A" w:rsidRPr="0001097A" w:rsidRDefault="0023191A" w:rsidP="00BF521A">
      <w:pPr>
        <w:pStyle w:val="3"/>
        <w:ind w:left="0" w:firstLine="709"/>
        <w:jc w:val="both"/>
        <w:rPr>
          <w:sz w:val="28"/>
          <w:szCs w:val="28"/>
        </w:rPr>
      </w:pPr>
      <w:r w:rsidRPr="00FA46AA">
        <w:rPr>
          <w:sz w:val="28"/>
          <w:szCs w:val="28"/>
        </w:rPr>
        <w:t>Правовой инспектор труда Профсоюза контролирует своевременное выполнение работодателем, его представителями и иными должностными</w:t>
      </w:r>
      <w:r w:rsidRPr="00354612">
        <w:rPr>
          <w:sz w:val="28"/>
          <w:szCs w:val="28"/>
        </w:rPr>
        <w:t xml:space="preserve"> лицами </w:t>
      </w:r>
      <w:r>
        <w:rPr>
          <w:sz w:val="28"/>
          <w:szCs w:val="28"/>
        </w:rPr>
        <w:t>образовательной организации</w:t>
      </w:r>
      <w:r w:rsidRPr="00354612">
        <w:rPr>
          <w:sz w:val="28"/>
          <w:szCs w:val="28"/>
        </w:rPr>
        <w:t xml:space="preserve"> представлений по восстановлению нарушенных прав и законных интересов педагогических работников.</w:t>
      </w:r>
    </w:p>
    <w:p w:rsidR="0023191A" w:rsidRPr="00354612" w:rsidRDefault="0023191A" w:rsidP="00BF521A">
      <w:pPr>
        <w:pStyle w:val="3"/>
        <w:ind w:left="0"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С итогами проверки (акт проверки, представление об устранении выявленных нарушений и др.) необходимо ознакомить руководителя </w:t>
      </w:r>
      <w:r>
        <w:rPr>
          <w:sz w:val="28"/>
          <w:szCs w:val="28"/>
        </w:rPr>
        <w:t>образовательной организации</w:t>
      </w:r>
      <w:r w:rsidRPr="00354612">
        <w:rPr>
          <w:sz w:val="28"/>
          <w:szCs w:val="28"/>
        </w:rPr>
        <w:t xml:space="preserve">, председателя первичной профсоюзной организации. </w:t>
      </w:r>
    </w:p>
    <w:p w:rsidR="00190D7B" w:rsidRDefault="00190D7B" w:rsidP="00BF521A">
      <w:pPr>
        <w:pStyle w:val="2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 xml:space="preserve">В ходе проверки значительное внимание должно быть уделено </w:t>
      </w:r>
      <w:r>
        <w:rPr>
          <w:sz w:val="28"/>
          <w:szCs w:val="28"/>
        </w:rPr>
        <w:t xml:space="preserve">правовым актам, </w:t>
      </w:r>
      <w:r w:rsidRPr="00354612">
        <w:rPr>
          <w:sz w:val="28"/>
          <w:szCs w:val="28"/>
        </w:rPr>
        <w:t xml:space="preserve">локальным нормативным актам и иным документам, </w:t>
      </w:r>
      <w:r>
        <w:rPr>
          <w:sz w:val="28"/>
          <w:szCs w:val="28"/>
        </w:rPr>
        <w:t xml:space="preserve">наличие </w:t>
      </w:r>
      <w:r w:rsidRPr="00354612">
        <w:rPr>
          <w:sz w:val="28"/>
          <w:szCs w:val="28"/>
        </w:rPr>
        <w:t xml:space="preserve">которых обязательно для работодателя. К таким документам относятся: коллективный договор, трудовые договоры, правила внутреннего трудового распорядка, штатное расписание, должностные инструкции, графики работы (сменности), графики отпусков, трудовые книжки, книга учета движения трудовых книжек, приказы (распоряжения) работодателя и др. </w:t>
      </w:r>
    </w:p>
    <w:p w:rsidR="00190D7B" w:rsidRDefault="00190D7B" w:rsidP="00BF521A">
      <w:pPr>
        <w:pStyle w:val="2"/>
        <w:spacing w:line="240" w:lineRule="auto"/>
        <w:ind w:firstLine="709"/>
        <w:rPr>
          <w:sz w:val="28"/>
          <w:szCs w:val="28"/>
        </w:rPr>
      </w:pPr>
    </w:p>
    <w:p w:rsidR="00190D7B" w:rsidRPr="000F6A06" w:rsidRDefault="00824E04" w:rsidP="00190D7B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                      </w:t>
      </w:r>
      <w:r w:rsidR="00190D7B" w:rsidRPr="000F6A06">
        <w:rPr>
          <w:rFonts w:ascii="Times New Roman" w:hAnsi="Times New Roman"/>
          <w:color w:val="auto"/>
        </w:rPr>
        <w:t>Социальное партнерство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При проверке должен быть проанализирован коллективный договор </w:t>
      </w:r>
      <w:r>
        <w:rPr>
          <w:sz w:val="28"/>
          <w:szCs w:val="28"/>
        </w:rPr>
        <w:t>образовательной организации</w:t>
      </w:r>
      <w:r w:rsidRPr="00354612">
        <w:rPr>
          <w:sz w:val="28"/>
          <w:szCs w:val="28"/>
        </w:rPr>
        <w:t xml:space="preserve"> и обращено внимание на: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lastRenderedPageBreak/>
        <w:t>- стороны социального партнерства, которые заключили коллективный договор, полномочность представителей сторон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29, 33 ТК РФ);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порядок документирования процедуры ведения коллективных переговоров; </w:t>
      </w:r>
    </w:p>
    <w:p w:rsidR="00190D7B" w:rsidRPr="00354612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содержание коллективного договора и срок его действия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43 ТК РФ); </w:t>
      </w:r>
    </w:p>
    <w:p w:rsidR="00190D7B" w:rsidRPr="00354612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соотношение содержания и структуры коллективного договора с положениями статьи 41 ТК РФ, иных законов и нормативных правовых актов, полноту включения в него нормативных положений, если в законах и иных нормативных правовых актах, генеральном, отраслевом и ином соглашении содержится прямое предписание об обязательном закреплении этих положений в коллективном договоре;</w:t>
      </w:r>
    </w:p>
    <w:p w:rsidR="00190D7B" w:rsidRPr="00354612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сроки регистрации коллективного договора в соответствующем уполномоченном органе по труду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50 ТК РФ); </w:t>
      </w:r>
    </w:p>
    <w:p w:rsidR="00190D7B" w:rsidRPr="00A44AA0" w:rsidRDefault="00190D7B" w:rsidP="00190D7B">
      <w:pPr>
        <w:pStyle w:val="210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 xml:space="preserve">- наличие условий коллективного договора, противоречащих законодательству или снижающих уровень прав </w:t>
      </w:r>
      <w:r>
        <w:rPr>
          <w:sz w:val="28"/>
          <w:szCs w:val="28"/>
        </w:rPr>
        <w:t xml:space="preserve">и </w:t>
      </w:r>
      <w:r w:rsidRPr="00354612">
        <w:rPr>
          <w:sz w:val="28"/>
          <w:szCs w:val="28"/>
        </w:rPr>
        <w:t xml:space="preserve">гарантий работников по сравнению с ТК РФ, иными законами и иными нормативными правовыми актами, содержащими нормы трудового права, соглашениями. Если таковые имеются, то необходимо отразить это в акте проверки и сообщить об этом руководителю </w:t>
      </w:r>
      <w:r>
        <w:rPr>
          <w:sz w:val="28"/>
          <w:szCs w:val="28"/>
        </w:rPr>
        <w:t>образовательной организации</w:t>
      </w:r>
      <w:r w:rsidRPr="00354612">
        <w:rPr>
          <w:sz w:val="28"/>
          <w:szCs w:val="28"/>
        </w:rPr>
        <w:t xml:space="preserve"> и председателю выборного органа </w:t>
      </w:r>
      <w:r w:rsidRPr="00D07021">
        <w:rPr>
          <w:sz w:val="28"/>
          <w:szCs w:val="28"/>
        </w:rPr>
        <w:t>первичной профсоюзной организации, а также в соответствующую вышестоящую профсоюзную организацию, осуществившую регистрацию коллективного договора.</w:t>
      </w:r>
      <w:r>
        <w:rPr>
          <w:sz w:val="28"/>
          <w:szCs w:val="28"/>
        </w:rPr>
        <w:t xml:space="preserve"> </w:t>
      </w:r>
      <w:r w:rsidRPr="00D07021">
        <w:rPr>
          <w:sz w:val="28"/>
          <w:szCs w:val="28"/>
        </w:rPr>
        <w:t>При необходимости следует разъяснить соответствующим должностным лицам и руководителю образовательной организации, что условия коллективного договора, ухудшающие положение</w:t>
      </w:r>
      <w:r w:rsidRPr="00354612">
        <w:rPr>
          <w:sz w:val="28"/>
          <w:szCs w:val="28"/>
        </w:rPr>
        <w:t xml:space="preserve"> работников, недействительны и не подлежат применению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50 ТК РФ). Если такие условия применялись, следует включить в представление об устранении нарушений трудового законодательства предложение об их устранении; </w:t>
      </w:r>
    </w:p>
    <w:p w:rsidR="00190D7B" w:rsidRPr="00354612" w:rsidRDefault="00190D7B" w:rsidP="00190D7B">
      <w:pPr>
        <w:pStyle w:val="2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>- иные условия коллективного договора, чтобы проверить их выполнение (например, предусматривающие оплату времени приостановки работы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142 ТК РФ), предоставление работникам гарантий и компенсаций за работу в ночное время, на работах с вредными и оп</w:t>
      </w:r>
      <w:r>
        <w:rPr>
          <w:sz w:val="28"/>
          <w:szCs w:val="28"/>
        </w:rPr>
        <w:t>асными условиями труда и т.д.);</w:t>
      </w:r>
      <w:r w:rsidRPr="00B829DA">
        <w:rPr>
          <w:color w:val="FF0000"/>
          <w:sz w:val="28"/>
          <w:szCs w:val="28"/>
        </w:rPr>
        <w:t xml:space="preserve"> 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соблюдение работодателем установленного порядка учета мнения выборного профсоюзного органа первичной профсоюзной организации (согласование с ним) при принятии работодателем локальных нормативных актов, содержащих нормы трудового права (графиков сменности, графиков отпусков, в случаях привлечения к сверхурочным работам и др.), при рассмотрении вопросов, связанных с расторжением трудового договора по инициативе работодателя в случаях, предусмотренных ТК РФ, законами и иными нормативными правовыми актами, соглашениями, коллективным договором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8, 372 ТК РФ);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lastRenderedPageBreak/>
        <w:t>- выполнение обязанностей работодателем по созданию условий для осуществления деятельности первичной профсоюзной организации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377 ТК РФ), перечислению профсоюзных взносов и другие, в том числе предусмотренные коллективным договором; </w:t>
      </w:r>
    </w:p>
    <w:p w:rsidR="00190D7B" w:rsidRPr="00D07021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 xml:space="preserve">- наличие ежегодного плана мероприятий по выполнению коллективного договора (если его наличие предусмотрено коллективным договором); </w:t>
      </w:r>
    </w:p>
    <w:p w:rsidR="00190D7B" w:rsidRPr="00786E15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 xml:space="preserve">- выполнение работодателем обязанности по ознакомлению </w:t>
      </w:r>
      <w:r w:rsidRPr="004D720B">
        <w:rPr>
          <w:sz w:val="28"/>
          <w:szCs w:val="28"/>
        </w:rPr>
        <w:t xml:space="preserve">под роспись </w:t>
      </w:r>
      <w:r w:rsidRPr="00D07021">
        <w:rPr>
          <w:sz w:val="28"/>
          <w:szCs w:val="28"/>
        </w:rPr>
        <w:t>лиц,</w:t>
      </w:r>
      <w:r>
        <w:rPr>
          <w:sz w:val="28"/>
          <w:szCs w:val="28"/>
        </w:rPr>
        <w:t xml:space="preserve"> поступающих на работу в образовательную </w:t>
      </w:r>
      <w:r w:rsidRPr="00354612">
        <w:rPr>
          <w:sz w:val="28"/>
          <w:szCs w:val="28"/>
        </w:rPr>
        <w:t>организацию</w:t>
      </w:r>
      <w:r>
        <w:rPr>
          <w:sz w:val="28"/>
          <w:szCs w:val="28"/>
        </w:rPr>
        <w:t>,</w:t>
      </w:r>
      <w:r w:rsidRPr="00354612">
        <w:rPr>
          <w:sz w:val="28"/>
          <w:szCs w:val="28"/>
        </w:rPr>
        <w:t xml:space="preserve"> с коллективным договором, иными локальными нормативными актами,</w:t>
      </w:r>
      <w:r>
        <w:rPr>
          <w:sz w:val="28"/>
          <w:szCs w:val="28"/>
        </w:rPr>
        <w:t xml:space="preserve"> </w:t>
      </w:r>
      <w:r w:rsidRPr="00354612">
        <w:rPr>
          <w:sz w:val="28"/>
          <w:szCs w:val="28"/>
        </w:rPr>
        <w:t xml:space="preserve">доступность для </w:t>
      </w:r>
      <w:r w:rsidRPr="00786E15">
        <w:rPr>
          <w:sz w:val="28"/>
          <w:szCs w:val="28"/>
        </w:rPr>
        <w:t>ознакомления с ними работников;</w:t>
      </w:r>
    </w:p>
    <w:p w:rsidR="00190D7B" w:rsidRPr="00786E15" w:rsidRDefault="00190D7B" w:rsidP="00190D7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86E15">
        <w:rPr>
          <w:rFonts w:ascii="Times New Roman" w:eastAsia="Calibri" w:hAnsi="Times New Roman" w:cs="Times New Roman"/>
          <w:sz w:val="28"/>
          <w:szCs w:val="28"/>
          <w:lang w:eastAsia="ar-SA"/>
        </w:rPr>
        <w:t>- выполнение работодателем обязанности по размещению на официальном сайте образовательной организации в сети «Интернет» правил внутреннего трудового распорядка, коллективного договора (подпункт «д» пункта 2 части 2 ст. 29 Федерального закона от 29 декабря 2012  г. № 273-ФЗ «Об образовании в Российской Федерации»)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190D7B" w:rsidRDefault="00190D7B" w:rsidP="00190D7B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</w:rPr>
      </w:pPr>
    </w:p>
    <w:p w:rsidR="00190D7B" w:rsidRPr="000F6A06" w:rsidRDefault="00824E04" w:rsidP="00824E04">
      <w:pPr>
        <w:pStyle w:val="1"/>
        <w:spacing w:before="0" w:after="240" w:line="24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                                </w:t>
      </w:r>
      <w:r w:rsidR="00190D7B" w:rsidRPr="000F6A06">
        <w:rPr>
          <w:rFonts w:ascii="Times New Roman" w:hAnsi="Times New Roman"/>
          <w:color w:val="auto"/>
        </w:rPr>
        <w:t>Трудовой договор</w:t>
      </w:r>
    </w:p>
    <w:p w:rsidR="00190D7B" w:rsidRPr="00354612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Проверка соответствия заключаемых трудовых договоров </w:t>
      </w:r>
      <w:r>
        <w:rPr>
          <w:sz w:val="28"/>
          <w:szCs w:val="28"/>
        </w:rPr>
        <w:t xml:space="preserve">требованиям </w:t>
      </w:r>
      <w:r w:rsidRPr="00354612">
        <w:rPr>
          <w:sz w:val="28"/>
          <w:szCs w:val="28"/>
        </w:rPr>
        <w:t>законодательств</w:t>
      </w:r>
      <w:r>
        <w:rPr>
          <w:sz w:val="28"/>
          <w:szCs w:val="28"/>
        </w:rPr>
        <w:t>а</w:t>
      </w:r>
      <w:r w:rsidRPr="00354612">
        <w:rPr>
          <w:sz w:val="28"/>
          <w:szCs w:val="28"/>
        </w:rPr>
        <w:t xml:space="preserve"> Российской Федерации включает в себя: </w:t>
      </w:r>
    </w:p>
    <w:p w:rsidR="00190D7B" w:rsidRPr="005A05D3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ознакомление с формой трудового договора, а также содержанием заключенных трудовых договоров и порядком внесения в трудовые договоры изменений и дополнений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57</w:t>
      </w:r>
      <w:r>
        <w:rPr>
          <w:sz w:val="28"/>
          <w:szCs w:val="28"/>
        </w:rPr>
        <w:t>,</w:t>
      </w:r>
      <w:r w:rsidRPr="00354612">
        <w:rPr>
          <w:sz w:val="28"/>
          <w:szCs w:val="28"/>
        </w:rPr>
        <w:t xml:space="preserve"> </w:t>
      </w:r>
      <w:r w:rsidRPr="006A13BB">
        <w:rPr>
          <w:sz w:val="28"/>
          <w:szCs w:val="28"/>
        </w:rPr>
        <w:t>67, 72 ТК</w:t>
      </w:r>
      <w:r w:rsidRPr="00354612">
        <w:rPr>
          <w:sz w:val="28"/>
          <w:szCs w:val="28"/>
        </w:rPr>
        <w:t xml:space="preserve"> РФ);</w:t>
      </w:r>
      <w:r>
        <w:rPr>
          <w:sz w:val="28"/>
          <w:szCs w:val="28"/>
        </w:rPr>
        <w:t xml:space="preserve"> </w:t>
      </w:r>
    </w:p>
    <w:p w:rsidR="00190D7B" w:rsidRPr="00354612" w:rsidRDefault="00190D7B" w:rsidP="00190D7B">
      <w:pPr>
        <w:pStyle w:val="a3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 xml:space="preserve">- ознакомление с различными видами трудовых договоров: на неопределенный срок, на определенный срок, с лицами, работающими по совместительству, и др.; </w:t>
      </w:r>
    </w:p>
    <w:p w:rsidR="00190D7B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ознакомление с </w:t>
      </w:r>
      <w:r w:rsidRPr="00354612">
        <w:rPr>
          <w:sz w:val="28"/>
          <w:szCs w:val="28"/>
        </w:rPr>
        <w:t>прика</w:t>
      </w:r>
      <w:r>
        <w:rPr>
          <w:sz w:val="28"/>
          <w:szCs w:val="28"/>
        </w:rPr>
        <w:t>зами</w:t>
      </w:r>
      <w:r w:rsidRPr="00354612">
        <w:rPr>
          <w:sz w:val="28"/>
          <w:szCs w:val="28"/>
        </w:rPr>
        <w:t xml:space="preserve"> (распоряжени</w:t>
      </w:r>
      <w:r>
        <w:rPr>
          <w:sz w:val="28"/>
          <w:szCs w:val="28"/>
        </w:rPr>
        <w:t>ями</w:t>
      </w:r>
      <w:r w:rsidRPr="00354612">
        <w:rPr>
          <w:sz w:val="28"/>
          <w:szCs w:val="28"/>
        </w:rPr>
        <w:t>) о приеме на работу</w:t>
      </w:r>
      <w:r>
        <w:rPr>
          <w:sz w:val="28"/>
          <w:szCs w:val="28"/>
        </w:rPr>
        <w:t>;</w:t>
      </w:r>
    </w:p>
    <w:p w:rsidR="00190D7B" w:rsidRPr="00D07021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 xml:space="preserve">- наличие на каждого работника карточки первичной учетной документации </w:t>
      </w:r>
      <w:r>
        <w:rPr>
          <w:sz w:val="28"/>
          <w:szCs w:val="28"/>
        </w:rPr>
        <w:t>–</w:t>
      </w:r>
      <w:r w:rsidRPr="00D07021">
        <w:rPr>
          <w:sz w:val="28"/>
          <w:szCs w:val="28"/>
        </w:rPr>
        <w:t xml:space="preserve"> личной карточки (типовой формы № Т-2 или иной формы,</w:t>
      </w:r>
      <w:r>
        <w:rPr>
          <w:sz w:val="28"/>
          <w:szCs w:val="28"/>
        </w:rPr>
        <w:t xml:space="preserve"> </w:t>
      </w:r>
      <w:r w:rsidRPr="00D07021">
        <w:rPr>
          <w:sz w:val="28"/>
          <w:szCs w:val="28"/>
        </w:rPr>
        <w:t>утвержденной руководителем организации)</w:t>
      </w:r>
      <w:r w:rsidRPr="00D07021">
        <w:rPr>
          <w:rStyle w:val="a8"/>
          <w:rFonts w:eastAsia="Calibri"/>
          <w:sz w:val="28"/>
          <w:szCs w:val="28"/>
        </w:rPr>
        <w:footnoteReference w:id="2"/>
      </w:r>
      <w:r w:rsidRPr="00D07021">
        <w:rPr>
          <w:sz w:val="28"/>
          <w:szCs w:val="28"/>
        </w:rPr>
        <w:t>, соответствие записи в карточке за</w:t>
      </w:r>
      <w:r>
        <w:rPr>
          <w:sz w:val="28"/>
          <w:szCs w:val="28"/>
        </w:rPr>
        <w:t>писям в трудовой книжке, наличие</w:t>
      </w:r>
      <w:r w:rsidRPr="00D07021">
        <w:rPr>
          <w:sz w:val="28"/>
          <w:szCs w:val="28"/>
        </w:rPr>
        <w:t xml:space="preserve"> в карточке подписей работника;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проверку обоснованности заключения срочных трудовых договоров </w:t>
      </w:r>
      <w:r w:rsidRPr="00D07021">
        <w:rPr>
          <w:sz w:val="28"/>
          <w:szCs w:val="28"/>
        </w:rPr>
        <w:t>(ст</w:t>
      </w:r>
      <w:r>
        <w:rPr>
          <w:sz w:val="28"/>
          <w:szCs w:val="28"/>
        </w:rPr>
        <w:t>. </w:t>
      </w:r>
      <w:r w:rsidRPr="00D07021">
        <w:rPr>
          <w:sz w:val="28"/>
          <w:szCs w:val="28"/>
        </w:rPr>
        <w:t>59 ТК РФ);</w:t>
      </w:r>
    </w:p>
    <w:p w:rsidR="00190D7B" w:rsidRPr="001C48F8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>- ознакомление с порядком и условиями проведения конкурса на замещение</w:t>
      </w:r>
      <w:r w:rsidRPr="004C3E3A">
        <w:rPr>
          <w:sz w:val="28"/>
          <w:szCs w:val="28"/>
        </w:rPr>
        <w:t xml:space="preserve"> соответствующей должности</w:t>
      </w:r>
      <w:r>
        <w:rPr>
          <w:sz w:val="28"/>
          <w:szCs w:val="28"/>
        </w:rPr>
        <w:t xml:space="preserve"> </w:t>
      </w:r>
      <w:r w:rsidRPr="001C48F8">
        <w:rPr>
          <w:sz w:val="28"/>
          <w:szCs w:val="28"/>
        </w:rPr>
        <w:t>педагогическими работниками, относящимся к профессорско-преподавательскому составу</w:t>
      </w:r>
      <w:r>
        <w:rPr>
          <w:sz w:val="28"/>
          <w:szCs w:val="28"/>
        </w:rPr>
        <w:t xml:space="preserve"> </w:t>
      </w:r>
      <w:r w:rsidRPr="001C48F8">
        <w:rPr>
          <w:sz w:val="28"/>
          <w:szCs w:val="28"/>
        </w:rPr>
        <w:t>в организации,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(ст</w:t>
      </w:r>
      <w:r>
        <w:rPr>
          <w:sz w:val="28"/>
          <w:szCs w:val="28"/>
        </w:rPr>
        <w:t xml:space="preserve">. </w:t>
      </w:r>
      <w:r w:rsidRPr="001C48F8">
        <w:rPr>
          <w:sz w:val="28"/>
          <w:szCs w:val="28"/>
        </w:rPr>
        <w:t>332 ТК РФ)</w:t>
      </w:r>
      <w:r w:rsidRPr="001C48F8">
        <w:rPr>
          <w:rStyle w:val="a8"/>
          <w:rFonts w:eastAsia="Calibri"/>
          <w:sz w:val="28"/>
          <w:szCs w:val="28"/>
        </w:rPr>
        <w:footnoteReference w:id="3"/>
      </w:r>
      <w:r w:rsidRPr="001C48F8">
        <w:rPr>
          <w:sz w:val="28"/>
          <w:szCs w:val="28"/>
        </w:rPr>
        <w:t>;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lastRenderedPageBreak/>
        <w:t>- ознакомление с порядком учета движения и выдачи трудовых книжек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62 ТК РФ), условиями их хранения, порядком выдачи и оформления вкладышей, проверку соответствия записей в трудовых книжках формулировкам приказов (распоряжений); </w:t>
      </w:r>
    </w:p>
    <w:p w:rsidR="00190D7B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ознакомление с практикой оформления трудовых отношений с совместителями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282 ТК РФ), проверку продолжительности их рабочего времени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284 ТК РФ), порядка предоставления отпусков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286 ТК РФ), выплаты компенсации за неиспользованный отпуск при увольнении;</w:t>
      </w:r>
    </w:p>
    <w:p w:rsidR="00190D7B" w:rsidRPr="00891192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ознакомление </w:t>
      </w:r>
      <w:r w:rsidRPr="00D07021">
        <w:rPr>
          <w:sz w:val="28"/>
          <w:szCs w:val="28"/>
        </w:rPr>
        <w:t>с журналом</w:t>
      </w:r>
      <w:r>
        <w:rPr>
          <w:sz w:val="28"/>
          <w:szCs w:val="28"/>
        </w:rPr>
        <w:t xml:space="preserve"> (книгой</w:t>
      </w:r>
      <w:r w:rsidRPr="00D07021">
        <w:rPr>
          <w:sz w:val="28"/>
          <w:szCs w:val="28"/>
        </w:rPr>
        <w:t>) приказов</w:t>
      </w:r>
      <w:r w:rsidRPr="00354612">
        <w:rPr>
          <w:sz w:val="28"/>
          <w:szCs w:val="28"/>
        </w:rPr>
        <w:t xml:space="preserve"> (распоряжений) по личному составу, включая определение соответствия их трудовому законодательству, в том числе в случае перевода работников на другую работу, изменения определенных сторонами условий трудового договора и в других случаях;</w:t>
      </w:r>
      <w:r>
        <w:rPr>
          <w:sz w:val="28"/>
          <w:szCs w:val="28"/>
        </w:rPr>
        <w:t xml:space="preserve"> </w:t>
      </w:r>
    </w:p>
    <w:p w:rsidR="00190D7B" w:rsidRPr="00354612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выявление работников, с которыми трудовой договор не заключен в письменной форме либо не оформлен в течение трех дней в письменной форме при фактическом допущении к работе.</w:t>
      </w:r>
    </w:p>
    <w:p w:rsidR="00190D7B" w:rsidRPr="00BF521A" w:rsidRDefault="00BF521A" w:rsidP="00190D7B">
      <w:pPr>
        <w:pStyle w:val="FR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521A">
        <w:rPr>
          <w:rFonts w:ascii="Times New Roman" w:hAnsi="Times New Roman"/>
          <w:b/>
          <w:sz w:val="28"/>
          <w:szCs w:val="28"/>
        </w:rPr>
        <w:t>П</w:t>
      </w:r>
      <w:r w:rsidR="00190D7B" w:rsidRPr="00BF521A">
        <w:rPr>
          <w:rFonts w:ascii="Times New Roman" w:hAnsi="Times New Roman"/>
          <w:b/>
          <w:sz w:val="28"/>
          <w:szCs w:val="28"/>
        </w:rPr>
        <w:t>ровер</w:t>
      </w:r>
      <w:r w:rsidRPr="00BF521A">
        <w:rPr>
          <w:rFonts w:ascii="Times New Roman" w:hAnsi="Times New Roman"/>
          <w:b/>
          <w:sz w:val="28"/>
          <w:szCs w:val="28"/>
        </w:rPr>
        <w:t>ка</w:t>
      </w:r>
      <w:r w:rsidR="00190D7B" w:rsidRPr="00BF521A">
        <w:rPr>
          <w:rFonts w:ascii="Times New Roman" w:hAnsi="Times New Roman"/>
          <w:b/>
          <w:sz w:val="28"/>
          <w:szCs w:val="28"/>
        </w:rPr>
        <w:t xml:space="preserve"> порядк</w:t>
      </w:r>
      <w:r w:rsidRPr="00BF521A">
        <w:rPr>
          <w:rFonts w:ascii="Times New Roman" w:hAnsi="Times New Roman"/>
          <w:b/>
          <w:sz w:val="28"/>
          <w:szCs w:val="28"/>
        </w:rPr>
        <w:t>а</w:t>
      </w:r>
      <w:r w:rsidR="00190D7B" w:rsidRPr="00BF521A">
        <w:rPr>
          <w:rFonts w:ascii="Times New Roman" w:hAnsi="Times New Roman"/>
          <w:b/>
          <w:sz w:val="28"/>
          <w:szCs w:val="28"/>
        </w:rPr>
        <w:t xml:space="preserve"> увольнения работников по причине сокращения численности или штата: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проводилось ли в </w:t>
      </w:r>
      <w:r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Pr="00354612">
        <w:rPr>
          <w:rFonts w:ascii="Times New Roman" w:hAnsi="Times New Roman"/>
          <w:sz w:val="28"/>
          <w:szCs w:val="28"/>
        </w:rPr>
        <w:t xml:space="preserve">в проверяемом периоде сокращение численности или штата работников; 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соблюдение порядка уведомления выборного органа первичной профсоюзной организации; </w:t>
      </w:r>
    </w:p>
    <w:p w:rsidR="00190D7B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</w:t>
      </w:r>
      <w:r w:rsidRPr="00566492">
        <w:rPr>
          <w:rFonts w:ascii="Times New Roman" w:hAnsi="Times New Roman"/>
          <w:sz w:val="28"/>
          <w:szCs w:val="28"/>
        </w:rPr>
        <w:t>соблюдение сроков предупреждения о пр</w:t>
      </w:r>
      <w:r>
        <w:rPr>
          <w:rFonts w:ascii="Times New Roman" w:hAnsi="Times New Roman"/>
          <w:sz w:val="28"/>
          <w:szCs w:val="28"/>
        </w:rPr>
        <w:t xml:space="preserve">едстоящем увольнении в связи с </w:t>
      </w:r>
      <w:r w:rsidRPr="00566492">
        <w:rPr>
          <w:rFonts w:ascii="Times New Roman" w:hAnsi="Times New Roman"/>
          <w:sz w:val="28"/>
          <w:szCs w:val="28"/>
        </w:rPr>
        <w:t>сокращением численности или штата работников</w:t>
      </w:r>
      <w:r>
        <w:rPr>
          <w:rFonts w:ascii="Times New Roman" w:hAnsi="Times New Roman"/>
          <w:sz w:val="28"/>
          <w:szCs w:val="28"/>
        </w:rPr>
        <w:t>;</w:t>
      </w:r>
    </w:p>
    <w:p w:rsidR="00190D7B" w:rsidRPr="00D31EFA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31EFA">
        <w:rPr>
          <w:rFonts w:ascii="Times New Roman" w:hAnsi="Times New Roman"/>
          <w:sz w:val="28"/>
          <w:szCs w:val="28"/>
        </w:rPr>
        <w:t>соблюдение работодателем положения ст. 179 ТК РФ о преимущественном праве работника на оставление на работе при увольнении в связи с сокращением численности или штата работников;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7221FC">
        <w:rPr>
          <w:rFonts w:ascii="Times New Roman" w:hAnsi="Times New Roman"/>
          <w:sz w:val="28"/>
          <w:szCs w:val="28"/>
        </w:rPr>
        <w:t xml:space="preserve">- </w:t>
      </w:r>
      <w:r w:rsidRPr="00D31EFA">
        <w:rPr>
          <w:rFonts w:ascii="Times New Roman" w:hAnsi="Times New Roman"/>
          <w:sz w:val="28"/>
          <w:szCs w:val="28"/>
        </w:rPr>
        <w:t xml:space="preserve">соблюдение </w:t>
      </w:r>
      <w:r w:rsidRPr="007221FC">
        <w:rPr>
          <w:rFonts w:ascii="Times New Roman" w:hAnsi="Times New Roman"/>
          <w:sz w:val="28"/>
          <w:szCs w:val="28"/>
        </w:rPr>
        <w:t>гарантий для отдельных категорий работников на преимущественное</w:t>
      </w:r>
      <w:r>
        <w:rPr>
          <w:rFonts w:ascii="Times New Roman" w:hAnsi="Times New Roman"/>
          <w:sz w:val="28"/>
          <w:szCs w:val="28"/>
        </w:rPr>
        <w:t xml:space="preserve"> право</w:t>
      </w:r>
      <w:r w:rsidRPr="007221FC">
        <w:rPr>
          <w:rFonts w:ascii="Times New Roman" w:hAnsi="Times New Roman"/>
          <w:sz w:val="28"/>
          <w:szCs w:val="28"/>
        </w:rPr>
        <w:t xml:space="preserve"> на оставление на работе; 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применение </w:t>
      </w:r>
      <w:r w:rsidRPr="005A32D1">
        <w:rPr>
          <w:rFonts w:ascii="Times New Roman" w:hAnsi="Times New Roman"/>
          <w:sz w:val="28"/>
          <w:szCs w:val="28"/>
        </w:rPr>
        <w:t>образовательной организацией при угрозе массового увольнения мер, предусмотренных ТК РФ,</w:t>
      </w:r>
      <w:r w:rsidRPr="00354612">
        <w:rPr>
          <w:rFonts w:ascii="Times New Roman" w:hAnsi="Times New Roman"/>
          <w:sz w:val="28"/>
          <w:szCs w:val="28"/>
        </w:rPr>
        <w:t xml:space="preserve"> федеральным отраслевым соглашением, региональными отраслевыми соглашениями, коллективными договорами;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- соблюдение порядка учета мнения соответствующего выборного профсоюзного органа;</w:t>
      </w:r>
    </w:p>
    <w:p w:rsidR="00190D7B" w:rsidRPr="00354612" w:rsidRDefault="00190D7B" w:rsidP="00824E04">
      <w:pPr>
        <w:pStyle w:val="FR1"/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- предоставление предусмотренных ТК РФ льгот и компенсаций высвоб</w:t>
      </w:r>
      <w:r w:rsidR="00824E04">
        <w:rPr>
          <w:rFonts w:ascii="Times New Roman" w:hAnsi="Times New Roman"/>
          <w:sz w:val="28"/>
          <w:szCs w:val="28"/>
        </w:rPr>
        <w:t>ождаемым профсоюзным работникам.</w:t>
      </w:r>
    </w:p>
    <w:p w:rsidR="00190D7B" w:rsidRPr="004E7071" w:rsidRDefault="004E7071" w:rsidP="00190D7B">
      <w:pPr>
        <w:pStyle w:val="FR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7071">
        <w:rPr>
          <w:rFonts w:ascii="Times New Roman" w:hAnsi="Times New Roman"/>
          <w:b/>
          <w:sz w:val="28"/>
          <w:szCs w:val="28"/>
        </w:rPr>
        <w:t>Проверка</w:t>
      </w:r>
      <w:r w:rsidR="00190D7B" w:rsidRPr="004E7071">
        <w:rPr>
          <w:rFonts w:ascii="Times New Roman" w:hAnsi="Times New Roman"/>
          <w:b/>
          <w:sz w:val="28"/>
          <w:szCs w:val="28"/>
        </w:rPr>
        <w:t xml:space="preserve"> порядк</w:t>
      </w:r>
      <w:r w:rsidRPr="004E7071">
        <w:rPr>
          <w:rFonts w:ascii="Times New Roman" w:hAnsi="Times New Roman"/>
          <w:b/>
          <w:sz w:val="28"/>
          <w:szCs w:val="28"/>
        </w:rPr>
        <w:t>а</w:t>
      </w:r>
      <w:r w:rsidR="00190D7B" w:rsidRPr="004E7071">
        <w:rPr>
          <w:rFonts w:ascii="Times New Roman" w:hAnsi="Times New Roman"/>
          <w:b/>
          <w:sz w:val="28"/>
          <w:szCs w:val="28"/>
        </w:rPr>
        <w:t xml:space="preserve"> расторжения трудового договора с работником по инициативе работодателя в случаях:</w:t>
      </w:r>
    </w:p>
    <w:p w:rsidR="00190D7B" w:rsidRPr="00354612" w:rsidRDefault="00190D7B" w:rsidP="00190D7B">
      <w:pPr>
        <w:tabs>
          <w:tab w:val="left" w:pos="13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несоответствия работника занимаемой должности или выполняемой работе вследствие недостаточной квалификации, подтвержденной результатами аттестации;</w:t>
      </w:r>
    </w:p>
    <w:p w:rsidR="00190D7B" w:rsidRDefault="00190D7B" w:rsidP="00190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lastRenderedPageBreak/>
        <w:t>- неоднократного неисполнения работником без уважительных причин трудовых обязанностей, если он имеет дисциплинарное</w:t>
      </w:r>
      <w:r>
        <w:rPr>
          <w:sz w:val="28"/>
          <w:szCs w:val="28"/>
        </w:rPr>
        <w:t xml:space="preserve"> взыскание.</w:t>
      </w:r>
    </w:p>
    <w:p w:rsidR="00190D7B" w:rsidRPr="00784697" w:rsidRDefault="00190D7B" w:rsidP="00190D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0D7B" w:rsidRPr="000F6A06" w:rsidRDefault="00824E04" w:rsidP="00824E04">
      <w:pPr>
        <w:pStyle w:val="1"/>
        <w:spacing w:before="0" w:after="240" w:line="24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                               </w:t>
      </w:r>
      <w:r w:rsidR="00190D7B" w:rsidRPr="000F6A06">
        <w:rPr>
          <w:rFonts w:ascii="Times New Roman" w:hAnsi="Times New Roman"/>
          <w:color w:val="auto"/>
        </w:rPr>
        <w:t>Трудовая книжка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При проверке правильности ведения трудовых книжек следует обратить внимание на:</w:t>
      </w:r>
    </w:p>
    <w:p w:rsidR="00190D7B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соблюдение образовательной организацией порядка </w:t>
      </w:r>
      <w:r w:rsidRPr="00354612">
        <w:rPr>
          <w:sz w:val="28"/>
          <w:szCs w:val="28"/>
        </w:rPr>
        <w:t>учета движения и выдачи трудовых книжек (ст</w:t>
      </w:r>
      <w:r>
        <w:rPr>
          <w:sz w:val="28"/>
          <w:szCs w:val="28"/>
        </w:rPr>
        <w:t>.</w:t>
      </w:r>
      <w:r w:rsidRPr="00354612">
        <w:rPr>
          <w:sz w:val="28"/>
          <w:szCs w:val="28"/>
        </w:rPr>
        <w:t xml:space="preserve"> 62 ТК РФ), услови</w:t>
      </w:r>
      <w:r>
        <w:rPr>
          <w:sz w:val="28"/>
          <w:szCs w:val="28"/>
        </w:rPr>
        <w:t>й</w:t>
      </w:r>
      <w:r w:rsidRPr="00354612">
        <w:rPr>
          <w:sz w:val="28"/>
          <w:szCs w:val="28"/>
        </w:rPr>
        <w:t xml:space="preserve"> их хранения, порядк</w:t>
      </w:r>
      <w:r>
        <w:rPr>
          <w:sz w:val="28"/>
          <w:szCs w:val="28"/>
        </w:rPr>
        <w:t xml:space="preserve">а </w:t>
      </w:r>
      <w:r w:rsidRPr="00354612">
        <w:rPr>
          <w:sz w:val="28"/>
          <w:szCs w:val="28"/>
        </w:rPr>
        <w:t xml:space="preserve">выдачи и оформления вкладышей, 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4612">
        <w:rPr>
          <w:sz w:val="28"/>
          <w:szCs w:val="28"/>
        </w:rPr>
        <w:t xml:space="preserve">проверку соответствия записей в трудовых книжках формулировкам приказов (распоряжений); </w:t>
      </w:r>
    </w:p>
    <w:p w:rsidR="00190D7B" w:rsidRPr="00354612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- своевременность внесения в трудовую книжку изменений, касающихся сведений о работнике, выполняемой им работе, переводе на другую постоянную работу и об увольнении работника, а также основани</w:t>
      </w:r>
      <w:r>
        <w:rPr>
          <w:rFonts w:ascii="Times New Roman" w:hAnsi="Times New Roman"/>
          <w:sz w:val="28"/>
          <w:szCs w:val="28"/>
        </w:rPr>
        <w:t>й</w:t>
      </w:r>
      <w:r w:rsidRPr="00354612">
        <w:rPr>
          <w:rFonts w:ascii="Times New Roman" w:hAnsi="Times New Roman"/>
          <w:sz w:val="28"/>
          <w:szCs w:val="28"/>
        </w:rPr>
        <w:t xml:space="preserve"> прекращения трудового договора, сведений о награждении за успехи в работе, об изменении наименования </w:t>
      </w:r>
      <w:r>
        <w:rPr>
          <w:rFonts w:ascii="Times New Roman" w:hAnsi="Times New Roman"/>
          <w:sz w:val="28"/>
          <w:szCs w:val="28"/>
        </w:rPr>
        <w:t>образовательной организации</w:t>
      </w:r>
      <w:r w:rsidRPr="00354612">
        <w:rPr>
          <w:rFonts w:ascii="Times New Roman" w:hAnsi="Times New Roman"/>
          <w:sz w:val="28"/>
          <w:szCs w:val="28"/>
        </w:rPr>
        <w:t xml:space="preserve"> или наименования должности</w:t>
      </w:r>
      <w:r>
        <w:rPr>
          <w:rFonts w:ascii="Times New Roman" w:hAnsi="Times New Roman"/>
          <w:sz w:val="28"/>
          <w:szCs w:val="28"/>
        </w:rPr>
        <w:t xml:space="preserve"> работника</w:t>
      </w:r>
      <w:r w:rsidRPr="00354612">
        <w:rPr>
          <w:rFonts w:ascii="Times New Roman" w:hAnsi="Times New Roman"/>
          <w:sz w:val="28"/>
          <w:szCs w:val="28"/>
        </w:rPr>
        <w:t>;</w:t>
      </w:r>
    </w:p>
    <w:p w:rsidR="00190D7B" w:rsidRPr="00354612" w:rsidRDefault="00190D7B" w:rsidP="00190D7B">
      <w:pPr>
        <w:pStyle w:val="a3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>- проверку соответствия наименований должностей, специальностей или профессий в трудовых книжках наименованиям, указанным в квалификационных справочниках;</w:t>
      </w:r>
    </w:p>
    <w:p w:rsidR="00190D7B" w:rsidRPr="00354612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ознакомление работника с каждой вносимой в трудовую книжку записью о выполняемой работе, переводе на другую постоянную работу и </w:t>
      </w:r>
      <w:r w:rsidRPr="00D07021">
        <w:rPr>
          <w:rFonts w:ascii="Times New Roman" w:hAnsi="Times New Roman"/>
          <w:sz w:val="28"/>
          <w:szCs w:val="28"/>
        </w:rPr>
        <w:t xml:space="preserve">увольнении под </w:t>
      </w:r>
      <w:r>
        <w:rPr>
          <w:rFonts w:ascii="Times New Roman" w:hAnsi="Times New Roman"/>
          <w:sz w:val="28"/>
          <w:szCs w:val="28"/>
        </w:rPr>
        <w:t>роспись</w:t>
      </w:r>
      <w:r w:rsidRPr="00D07021">
        <w:rPr>
          <w:rFonts w:ascii="Times New Roman" w:hAnsi="Times New Roman"/>
          <w:sz w:val="28"/>
          <w:szCs w:val="28"/>
        </w:rPr>
        <w:t xml:space="preserve"> в его личной карточке, в которой повторяется запись,</w:t>
      </w:r>
      <w:r w:rsidRPr="00354612">
        <w:rPr>
          <w:rFonts w:ascii="Times New Roman" w:hAnsi="Times New Roman"/>
          <w:sz w:val="28"/>
          <w:szCs w:val="28"/>
        </w:rPr>
        <w:t xml:space="preserve"> внесенная в трудовую книжку;</w:t>
      </w:r>
    </w:p>
    <w:p w:rsidR="00190D7B" w:rsidRPr="004E21C1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внесение записи об увольнении при прекращении трудового договора со ссылкой на соответствующие </w:t>
      </w:r>
      <w:r w:rsidRPr="004E21C1">
        <w:rPr>
          <w:rFonts w:ascii="Times New Roman" w:hAnsi="Times New Roman"/>
          <w:sz w:val="28"/>
          <w:szCs w:val="28"/>
        </w:rPr>
        <w:t>статью (часть, пункт) Трудового кодекса РФ;</w:t>
      </w:r>
    </w:p>
    <w:p w:rsidR="00190D7B" w:rsidRPr="00182702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E21C1">
        <w:rPr>
          <w:rFonts w:ascii="Times New Roman" w:hAnsi="Times New Roman"/>
          <w:sz w:val="28"/>
          <w:szCs w:val="28"/>
        </w:rPr>
        <w:t>- внесение записи об установлении квалификационной</w:t>
      </w:r>
      <w:r w:rsidRPr="00182702">
        <w:rPr>
          <w:rFonts w:ascii="Times New Roman" w:hAnsi="Times New Roman"/>
          <w:sz w:val="28"/>
          <w:szCs w:val="28"/>
        </w:rPr>
        <w:t xml:space="preserve"> категории (с даты вынесения решения аттестационной комиссией); </w:t>
      </w:r>
    </w:p>
    <w:p w:rsidR="00190D7B" w:rsidRPr="00354612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- правильность внесения записей в графу 4 об основаниях внесения записей в трудовую книжку;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0D7B" w:rsidRPr="00354612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- внесение в трудовую книжку записи с указанием соответствующих документов:</w:t>
      </w:r>
    </w:p>
    <w:p w:rsidR="00190D7B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а) о времени военной службы; </w:t>
      </w:r>
    </w:p>
    <w:p w:rsidR="00190D7B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07021">
        <w:rPr>
          <w:rFonts w:ascii="Times New Roman" w:hAnsi="Times New Roman"/>
          <w:sz w:val="28"/>
          <w:szCs w:val="28"/>
        </w:rPr>
        <w:t xml:space="preserve">б) о времени обучения на курсах повышения квалификации, профессиональной переподготовке и </w:t>
      </w:r>
      <w:r w:rsidRPr="00BB6969">
        <w:rPr>
          <w:rFonts w:ascii="Times New Roman" w:hAnsi="Times New Roman"/>
          <w:sz w:val="28"/>
          <w:szCs w:val="28"/>
        </w:rPr>
        <w:t>подготовке к</w:t>
      </w:r>
      <w:r w:rsidRPr="00D07021">
        <w:rPr>
          <w:rFonts w:ascii="Times New Roman" w:hAnsi="Times New Roman"/>
          <w:sz w:val="28"/>
          <w:szCs w:val="28"/>
        </w:rPr>
        <w:t>адров.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0D7B" w:rsidRPr="00751D36" w:rsidRDefault="00190D7B" w:rsidP="00190D7B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D7B" w:rsidRPr="000F6A06" w:rsidRDefault="00190D7B" w:rsidP="00824E04">
      <w:pPr>
        <w:pStyle w:val="1"/>
        <w:spacing w:before="0" w:after="240" w:line="240" w:lineRule="auto"/>
        <w:ind w:firstLine="709"/>
        <w:jc w:val="both"/>
        <w:rPr>
          <w:rFonts w:ascii="Times New Roman" w:hAnsi="Times New Roman"/>
          <w:color w:val="auto"/>
        </w:rPr>
      </w:pPr>
      <w:r w:rsidRPr="000F6A06">
        <w:rPr>
          <w:rFonts w:ascii="Times New Roman" w:hAnsi="Times New Roman"/>
          <w:color w:val="auto"/>
        </w:rPr>
        <w:t>Рабочее время и время отдыха, распределение учебной нагрузки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</w:t>
      </w:r>
      <w:r w:rsidRPr="00354612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Pr="00354612">
        <w:rPr>
          <w:sz w:val="28"/>
          <w:szCs w:val="28"/>
        </w:rPr>
        <w:t xml:space="preserve"> следует проверить наличие в правилах внутреннего трудового распорядка (далее – ПВТР) </w:t>
      </w:r>
      <w:r>
        <w:rPr>
          <w:sz w:val="28"/>
          <w:szCs w:val="28"/>
        </w:rPr>
        <w:t xml:space="preserve">образовательной организации </w:t>
      </w:r>
      <w:r w:rsidRPr="00354612">
        <w:rPr>
          <w:sz w:val="28"/>
          <w:szCs w:val="28"/>
        </w:rPr>
        <w:t xml:space="preserve">раздела, связанного с режимом рабочего времени, наличие графиков работы, расписания занятий, </w:t>
      </w:r>
      <w:r>
        <w:rPr>
          <w:sz w:val="28"/>
          <w:szCs w:val="28"/>
        </w:rPr>
        <w:t>наличие учета мнения</w:t>
      </w:r>
      <w:r w:rsidRPr="0035461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54612">
        <w:rPr>
          <w:sz w:val="28"/>
          <w:szCs w:val="28"/>
        </w:rPr>
        <w:t>согласовани</w:t>
      </w:r>
      <w:r>
        <w:rPr>
          <w:sz w:val="28"/>
          <w:szCs w:val="28"/>
        </w:rPr>
        <w:t>я)</w:t>
      </w:r>
      <w:r w:rsidRPr="00354612">
        <w:rPr>
          <w:sz w:val="28"/>
          <w:szCs w:val="28"/>
        </w:rPr>
        <w:t xml:space="preserve"> их с выборным </w:t>
      </w:r>
      <w:r w:rsidRPr="00354612">
        <w:rPr>
          <w:sz w:val="28"/>
          <w:szCs w:val="28"/>
        </w:rPr>
        <w:lastRenderedPageBreak/>
        <w:t xml:space="preserve">профсоюзным органом </w:t>
      </w:r>
      <w:r w:rsidRPr="00D07021">
        <w:rPr>
          <w:sz w:val="28"/>
          <w:szCs w:val="28"/>
        </w:rPr>
        <w:t>первичной</w:t>
      </w:r>
      <w:r w:rsidRPr="00354612">
        <w:rPr>
          <w:sz w:val="28"/>
          <w:szCs w:val="28"/>
        </w:rPr>
        <w:t xml:space="preserve"> профсоюзной организации </w:t>
      </w:r>
      <w:r>
        <w:rPr>
          <w:sz w:val="28"/>
          <w:szCs w:val="28"/>
        </w:rPr>
        <w:t>образовательной организации</w:t>
      </w:r>
      <w:r w:rsidRPr="00354612">
        <w:rPr>
          <w:sz w:val="28"/>
          <w:szCs w:val="28"/>
        </w:rPr>
        <w:t>.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 xml:space="preserve">Проверке подлежит </w:t>
      </w:r>
      <w:r w:rsidRPr="004E7071">
        <w:rPr>
          <w:b/>
          <w:sz w:val="28"/>
          <w:szCs w:val="28"/>
        </w:rPr>
        <w:t>порядок определения учебной нагрузки на новый учебный год,</w:t>
      </w:r>
      <w:r w:rsidRPr="00D07021">
        <w:rPr>
          <w:sz w:val="28"/>
          <w:szCs w:val="28"/>
        </w:rPr>
        <w:t xml:space="preserve"> установленный в соответствии с приказом Министерства образования и науки РФ от 22</w:t>
      </w:r>
      <w:r>
        <w:rPr>
          <w:sz w:val="28"/>
          <w:szCs w:val="28"/>
        </w:rPr>
        <w:t xml:space="preserve">.12.2014 </w:t>
      </w:r>
      <w:r w:rsidRPr="00D07021">
        <w:rPr>
          <w:sz w:val="28"/>
          <w:szCs w:val="28"/>
        </w:rPr>
        <w:t>№ 1601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«О 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педагогической работы, оговариваемой в трудовом договоре» </w:t>
      </w:r>
      <w:r>
        <w:rPr>
          <w:sz w:val="28"/>
          <w:szCs w:val="28"/>
        </w:rPr>
        <w:t>(далее – Приказ № 1601)</w:t>
      </w:r>
      <w:r w:rsidRPr="00D07021">
        <w:rPr>
          <w:sz w:val="28"/>
          <w:szCs w:val="28"/>
        </w:rPr>
        <w:t>:</w:t>
      </w:r>
    </w:p>
    <w:p w:rsidR="00190D7B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>- соблюд</w:t>
      </w:r>
      <w:r>
        <w:rPr>
          <w:sz w:val="28"/>
          <w:szCs w:val="28"/>
        </w:rPr>
        <w:t>ение</w:t>
      </w:r>
      <w:r w:rsidRPr="00D07021">
        <w:rPr>
          <w:sz w:val="28"/>
          <w:szCs w:val="28"/>
        </w:rPr>
        <w:t xml:space="preserve"> установленны</w:t>
      </w:r>
      <w:r>
        <w:rPr>
          <w:sz w:val="28"/>
          <w:szCs w:val="28"/>
        </w:rPr>
        <w:t>х</w:t>
      </w:r>
      <w:r w:rsidRPr="00D07021">
        <w:rPr>
          <w:sz w:val="28"/>
          <w:szCs w:val="28"/>
        </w:rPr>
        <w:t xml:space="preserve"> срок</w:t>
      </w:r>
      <w:r>
        <w:rPr>
          <w:sz w:val="28"/>
          <w:szCs w:val="28"/>
        </w:rPr>
        <w:t>ов</w:t>
      </w:r>
      <w:r w:rsidRPr="00D07021">
        <w:rPr>
          <w:sz w:val="28"/>
          <w:szCs w:val="28"/>
        </w:rPr>
        <w:t xml:space="preserve"> предупреждения</w:t>
      </w:r>
      <w:r w:rsidRPr="00354612">
        <w:rPr>
          <w:sz w:val="28"/>
          <w:szCs w:val="28"/>
        </w:rPr>
        <w:t xml:space="preserve"> работников о возможном уменьшении (увеличении) учебной нагрузки</w:t>
      </w:r>
      <w:r>
        <w:rPr>
          <w:sz w:val="28"/>
          <w:szCs w:val="28"/>
        </w:rPr>
        <w:t xml:space="preserve"> </w:t>
      </w:r>
      <w:r w:rsidRPr="00D07021">
        <w:rPr>
          <w:sz w:val="28"/>
          <w:szCs w:val="28"/>
        </w:rPr>
        <w:t>(пункт 1.8 Порядка определения учебной нагрузки педагогических работников, оговариваемой в трудовом договоре</w:t>
      </w:r>
      <w:r>
        <w:rPr>
          <w:sz w:val="28"/>
          <w:szCs w:val="28"/>
        </w:rPr>
        <w:t>,</w:t>
      </w:r>
      <w:r w:rsidRPr="00D07021">
        <w:rPr>
          <w:sz w:val="28"/>
          <w:szCs w:val="28"/>
        </w:rPr>
        <w:t xml:space="preserve"> утв</w:t>
      </w:r>
      <w:r>
        <w:rPr>
          <w:sz w:val="28"/>
          <w:szCs w:val="28"/>
        </w:rPr>
        <w:t>ержденного</w:t>
      </w:r>
      <w:r w:rsidRPr="00D07021">
        <w:rPr>
          <w:sz w:val="28"/>
          <w:szCs w:val="28"/>
        </w:rPr>
        <w:t xml:space="preserve"> </w:t>
      </w:r>
      <w:hyperlink w:anchor="sub_0" w:history="1">
        <w:r>
          <w:rPr>
            <w:sz w:val="28"/>
            <w:szCs w:val="28"/>
          </w:rPr>
          <w:t>П</w:t>
        </w:r>
        <w:r w:rsidRPr="00D07021">
          <w:rPr>
            <w:sz w:val="28"/>
            <w:szCs w:val="28"/>
          </w:rPr>
          <w:t>риказом</w:t>
        </w:r>
      </w:hyperlink>
      <w:r w:rsidRPr="00D07021">
        <w:rPr>
          <w:sz w:val="28"/>
          <w:szCs w:val="28"/>
        </w:rPr>
        <w:t xml:space="preserve"> № 1601</w:t>
      </w:r>
      <w:r>
        <w:rPr>
          <w:sz w:val="28"/>
          <w:szCs w:val="28"/>
        </w:rPr>
        <w:t>);</w:t>
      </w:r>
    </w:p>
    <w:p w:rsidR="00190D7B" w:rsidRPr="00D07021" w:rsidRDefault="00190D7B" w:rsidP="00190D7B">
      <w:pPr>
        <w:ind w:firstLine="709"/>
        <w:jc w:val="both"/>
        <w:rPr>
          <w:sz w:val="28"/>
          <w:szCs w:val="28"/>
        </w:rPr>
      </w:pPr>
      <w:r w:rsidRPr="00D07021">
        <w:rPr>
          <w:sz w:val="28"/>
          <w:szCs w:val="28"/>
        </w:rPr>
        <w:t>- соблюд</w:t>
      </w:r>
      <w:r>
        <w:rPr>
          <w:sz w:val="28"/>
          <w:szCs w:val="28"/>
        </w:rPr>
        <w:t xml:space="preserve">ение </w:t>
      </w:r>
      <w:r w:rsidRPr="00D07021">
        <w:rPr>
          <w:sz w:val="28"/>
          <w:szCs w:val="28"/>
        </w:rPr>
        <w:t>принцип</w:t>
      </w:r>
      <w:r>
        <w:rPr>
          <w:sz w:val="28"/>
          <w:szCs w:val="28"/>
        </w:rPr>
        <w:t>а</w:t>
      </w:r>
      <w:r w:rsidRPr="00D07021">
        <w:rPr>
          <w:sz w:val="28"/>
          <w:szCs w:val="28"/>
        </w:rPr>
        <w:t xml:space="preserve"> преемственности преподавания предметов в классах (пункт 2.3 Порядка определения учебной нагрузки педагогических работников, оговариваемой в трудовом договоре</w:t>
      </w:r>
      <w:r>
        <w:rPr>
          <w:sz w:val="28"/>
          <w:szCs w:val="28"/>
        </w:rPr>
        <w:t xml:space="preserve">, </w:t>
      </w:r>
      <w:r w:rsidRPr="00D07021">
        <w:rPr>
          <w:sz w:val="28"/>
          <w:szCs w:val="28"/>
        </w:rPr>
        <w:t>утв</w:t>
      </w:r>
      <w:r>
        <w:rPr>
          <w:sz w:val="28"/>
          <w:szCs w:val="28"/>
        </w:rPr>
        <w:t>ержденного</w:t>
      </w:r>
      <w:r w:rsidRPr="00D07021">
        <w:rPr>
          <w:sz w:val="28"/>
          <w:szCs w:val="28"/>
        </w:rPr>
        <w:t xml:space="preserve"> </w:t>
      </w:r>
      <w:hyperlink w:anchor="sub_0" w:history="1">
        <w:r>
          <w:rPr>
            <w:sz w:val="28"/>
            <w:szCs w:val="28"/>
          </w:rPr>
          <w:t>П</w:t>
        </w:r>
        <w:r w:rsidRPr="00D07021">
          <w:rPr>
            <w:sz w:val="28"/>
            <w:szCs w:val="28"/>
          </w:rPr>
          <w:t>риказом</w:t>
        </w:r>
      </w:hyperlink>
      <w:r w:rsidRPr="00D07021">
        <w:rPr>
          <w:sz w:val="28"/>
          <w:szCs w:val="28"/>
        </w:rPr>
        <w:t xml:space="preserve"> № 1601</w:t>
      </w:r>
      <w:r>
        <w:rPr>
          <w:sz w:val="28"/>
          <w:szCs w:val="28"/>
        </w:rPr>
        <w:t>)</w:t>
      </w:r>
      <w:r w:rsidRPr="00D07021">
        <w:rPr>
          <w:sz w:val="28"/>
          <w:szCs w:val="28"/>
        </w:rPr>
        <w:t>;</w:t>
      </w:r>
    </w:p>
    <w:p w:rsidR="00190D7B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соответствие оснований</w:t>
      </w:r>
      <w:r w:rsidRPr="00D63E1E">
        <w:rPr>
          <w:sz w:val="28"/>
          <w:szCs w:val="28"/>
        </w:rPr>
        <w:t xml:space="preserve"> уменьшения учебной нагрузки</w:t>
      </w:r>
      <w:r>
        <w:rPr>
          <w:sz w:val="28"/>
          <w:szCs w:val="28"/>
        </w:rPr>
        <w:t xml:space="preserve">, </w:t>
      </w:r>
      <w:r w:rsidRPr="00D07021">
        <w:rPr>
          <w:sz w:val="28"/>
          <w:szCs w:val="28"/>
        </w:rPr>
        <w:t>оговариваемой в трудовом договоре</w:t>
      </w:r>
      <w:r>
        <w:rPr>
          <w:sz w:val="28"/>
          <w:szCs w:val="28"/>
        </w:rPr>
        <w:t>,</w:t>
      </w:r>
      <w:r w:rsidRPr="00D070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положениям </w:t>
      </w:r>
      <w:r w:rsidRPr="00D07021">
        <w:rPr>
          <w:sz w:val="28"/>
          <w:szCs w:val="28"/>
        </w:rPr>
        <w:t>п</w:t>
      </w:r>
      <w:r>
        <w:rPr>
          <w:sz w:val="28"/>
          <w:szCs w:val="28"/>
        </w:rPr>
        <w:t>ункта 4.4</w:t>
      </w:r>
      <w:r w:rsidRPr="00D07021">
        <w:rPr>
          <w:sz w:val="28"/>
          <w:szCs w:val="28"/>
        </w:rPr>
        <w:t xml:space="preserve"> Порядка определения учебной нагрузки педагогических работников,</w:t>
      </w:r>
      <w:r>
        <w:rPr>
          <w:sz w:val="28"/>
          <w:szCs w:val="28"/>
        </w:rPr>
        <w:t xml:space="preserve"> </w:t>
      </w:r>
      <w:r w:rsidRPr="00D07021">
        <w:rPr>
          <w:sz w:val="28"/>
          <w:szCs w:val="28"/>
        </w:rPr>
        <w:t>утв</w:t>
      </w:r>
      <w:r>
        <w:rPr>
          <w:sz w:val="28"/>
          <w:szCs w:val="28"/>
        </w:rPr>
        <w:t>ержденного</w:t>
      </w:r>
      <w:r w:rsidRPr="00D07021">
        <w:rPr>
          <w:sz w:val="28"/>
          <w:szCs w:val="28"/>
        </w:rPr>
        <w:t xml:space="preserve"> </w:t>
      </w:r>
      <w:hyperlink w:anchor="sub_0" w:history="1"/>
      <w:r>
        <w:rPr>
          <w:sz w:val="28"/>
          <w:szCs w:val="28"/>
        </w:rPr>
        <w:t>Приказом</w:t>
      </w:r>
      <w:r w:rsidRPr="00D07021">
        <w:rPr>
          <w:sz w:val="28"/>
          <w:szCs w:val="28"/>
        </w:rPr>
        <w:t xml:space="preserve"> №</w:t>
      </w:r>
      <w:r>
        <w:rPr>
          <w:sz w:val="28"/>
          <w:szCs w:val="28"/>
        </w:rPr>
        <w:t> 1601;</w:t>
      </w:r>
    </w:p>
    <w:p w:rsidR="00190D7B" w:rsidRPr="00265FE4" w:rsidRDefault="00190D7B" w:rsidP="00190D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</w:t>
      </w:r>
      <w:r w:rsidRPr="00D07021">
        <w:rPr>
          <w:sz w:val="28"/>
          <w:szCs w:val="28"/>
        </w:rPr>
        <w:t>дополнительны</w:t>
      </w:r>
      <w:r>
        <w:rPr>
          <w:sz w:val="28"/>
          <w:szCs w:val="28"/>
        </w:rPr>
        <w:t>х</w:t>
      </w:r>
      <w:r w:rsidRPr="00D07021">
        <w:rPr>
          <w:sz w:val="28"/>
          <w:szCs w:val="28"/>
        </w:rPr>
        <w:t xml:space="preserve"> </w:t>
      </w:r>
      <w:r w:rsidRPr="00AE52BA">
        <w:rPr>
          <w:sz w:val="28"/>
          <w:szCs w:val="28"/>
        </w:rPr>
        <w:t xml:space="preserve">соглашений к трудовому договору об установлении (изменении) учебной нагрузки (пункт 5.4 Порядка определения учебной нагрузки педагогических работников, утвержденного </w:t>
      </w:r>
      <w:hyperlink w:anchor="sub_0" w:history="1"/>
      <w:r w:rsidRPr="00AE52BA">
        <w:rPr>
          <w:sz w:val="28"/>
          <w:szCs w:val="28"/>
        </w:rPr>
        <w:t>Приказом № 1601);</w:t>
      </w:r>
    </w:p>
    <w:p w:rsidR="00190D7B" w:rsidRPr="0035461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- </w:t>
      </w:r>
      <w:r>
        <w:rPr>
          <w:sz w:val="28"/>
          <w:szCs w:val="28"/>
        </w:rPr>
        <w:t>наличие</w:t>
      </w:r>
      <w:r w:rsidRPr="00354612">
        <w:rPr>
          <w:sz w:val="28"/>
          <w:szCs w:val="28"/>
        </w:rPr>
        <w:t xml:space="preserve"> случа</w:t>
      </w:r>
      <w:r>
        <w:rPr>
          <w:sz w:val="28"/>
          <w:szCs w:val="28"/>
        </w:rPr>
        <w:t>ев</w:t>
      </w:r>
      <w:r w:rsidRPr="00354612">
        <w:rPr>
          <w:sz w:val="28"/>
          <w:szCs w:val="28"/>
        </w:rPr>
        <w:t xml:space="preserve"> принятия решений органами, осуществляющими управление в сфере образования, устанавливающих в нарушение законодательства предельный объем учебной нагрузки (преподавательской работы), которая может выполняться учителями, другими работниками </w:t>
      </w:r>
      <w:r>
        <w:rPr>
          <w:sz w:val="28"/>
          <w:szCs w:val="28"/>
        </w:rPr>
        <w:t>в той же образовательной организации</w:t>
      </w:r>
      <w:r w:rsidRPr="00354612">
        <w:rPr>
          <w:sz w:val="28"/>
          <w:szCs w:val="28"/>
        </w:rPr>
        <w:t>;</w:t>
      </w:r>
    </w:p>
    <w:p w:rsidR="00190D7B" w:rsidRDefault="00190D7B" w:rsidP="00190D7B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установление объема учебной нагрузки в трудовом договоре педагогического работника образовательной организации в соответствии с пунктом 1.4 приложения 2</w:t>
      </w:r>
      <w:r w:rsidRPr="001C0A6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</w:t>
      </w:r>
      <w:r w:rsidRPr="001C4BC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</w:t>
      </w:r>
      <w:r w:rsidRPr="001C0A63">
        <w:rPr>
          <w:sz w:val="28"/>
          <w:szCs w:val="28"/>
          <w:lang w:eastAsia="ru-RU"/>
        </w:rPr>
        <w:t>риказ</w:t>
      </w:r>
      <w:r>
        <w:rPr>
          <w:sz w:val="28"/>
          <w:szCs w:val="28"/>
          <w:lang w:eastAsia="ru-RU"/>
        </w:rPr>
        <w:t>у № 1601;</w:t>
      </w:r>
    </w:p>
    <w:p w:rsidR="00190D7B" w:rsidRDefault="00190D7B" w:rsidP="00190D7B">
      <w:pPr>
        <w:ind w:firstLine="709"/>
        <w:jc w:val="both"/>
        <w:rPr>
          <w:sz w:val="28"/>
          <w:szCs w:val="28"/>
          <w:lang w:eastAsia="ru-RU"/>
        </w:rPr>
      </w:pPr>
      <w:r w:rsidRPr="00835C8F">
        <w:rPr>
          <w:sz w:val="28"/>
          <w:szCs w:val="28"/>
        </w:rPr>
        <w:t xml:space="preserve">- </w:t>
      </w:r>
      <w:r w:rsidRPr="00835C8F">
        <w:rPr>
          <w:sz w:val="28"/>
          <w:szCs w:val="28"/>
          <w:lang w:eastAsia="ru-RU"/>
        </w:rPr>
        <w:t>соблюд</w:t>
      </w:r>
      <w:r>
        <w:rPr>
          <w:sz w:val="28"/>
          <w:szCs w:val="28"/>
          <w:lang w:eastAsia="ru-RU"/>
        </w:rPr>
        <w:t>ение</w:t>
      </w:r>
      <w:r w:rsidRPr="001C0A63">
        <w:rPr>
          <w:sz w:val="28"/>
          <w:szCs w:val="28"/>
          <w:lang w:eastAsia="ru-RU"/>
        </w:rPr>
        <w:t xml:space="preserve"> гаранти</w:t>
      </w:r>
      <w:r>
        <w:rPr>
          <w:sz w:val="28"/>
          <w:szCs w:val="28"/>
          <w:lang w:eastAsia="ru-RU"/>
        </w:rPr>
        <w:t>й</w:t>
      </w:r>
      <w:r w:rsidRPr="001C0A63">
        <w:rPr>
          <w:sz w:val="28"/>
          <w:szCs w:val="28"/>
          <w:lang w:eastAsia="ru-RU"/>
        </w:rPr>
        <w:t>, установленны</w:t>
      </w:r>
      <w:r>
        <w:rPr>
          <w:sz w:val="28"/>
          <w:szCs w:val="28"/>
          <w:lang w:eastAsia="ru-RU"/>
        </w:rPr>
        <w:t>х</w:t>
      </w:r>
      <w:r w:rsidRPr="001C0A63">
        <w:rPr>
          <w:sz w:val="28"/>
          <w:szCs w:val="28"/>
          <w:lang w:eastAsia="ru-RU"/>
        </w:rPr>
        <w:t xml:space="preserve"> пункт</w:t>
      </w:r>
      <w:r>
        <w:rPr>
          <w:sz w:val="28"/>
          <w:szCs w:val="28"/>
          <w:lang w:eastAsia="ru-RU"/>
        </w:rPr>
        <w:t>ом</w:t>
      </w:r>
      <w:r w:rsidRPr="001C0A63">
        <w:rPr>
          <w:sz w:val="28"/>
          <w:szCs w:val="28"/>
          <w:lang w:eastAsia="ru-RU"/>
        </w:rPr>
        <w:t xml:space="preserve"> 2.</w:t>
      </w:r>
      <w:r>
        <w:rPr>
          <w:sz w:val="28"/>
          <w:szCs w:val="28"/>
          <w:lang w:eastAsia="ru-RU"/>
        </w:rPr>
        <w:t>2 приложения 2</w:t>
      </w:r>
      <w:r w:rsidRPr="001C0A6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 П</w:t>
      </w:r>
      <w:r w:rsidRPr="001C0A63">
        <w:rPr>
          <w:sz w:val="28"/>
          <w:szCs w:val="28"/>
          <w:lang w:eastAsia="ru-RU"/>
        </w:rPr>
        <w:t>риказ</w:t>
      </w:r>
      <w:r>
        <w:rPr>
          <w:sz w:val="28"/>
          <w:szCs w:val="28"/>
          <w:lang w:eastAsia="ru-RU"/>
        </w:rPr>
        <w:t xml:space="preserve">у № 1601 в отношении учителей, </w:t>
      </w:r>
      <w:r w:rsidRPr="001C0A63">
        <w:rPr>
          <w:sz w:val="28"/>
          <w:szCs w:val="28"/>
          <w:lang w:eastAsia="ru-RU"/>
        </w:rPr>
        <w:t>которым не может быть обеспечена учебная нагрузка в объеме, соответствующем норме часов учебной (преподавательской) работы, установленной за ставку заработной платы в неделю</w:t>
      </w:r>
      <w:r>
        <w:rPr>
          <w:sz w:val="28"/>
          <w:szCs w:val="28"/>
          <w:lang w:eastAsia="ru-RU"/>
        </w:rPr>
        <w:t>;</w:t>
      </w:r>
    </w:p>
    <w:p w:rsidR="00190D7B" w:rsidRPr="00E10762" w:rsidRDefault="00190D7B" w:rsidP="00190D7B">
      <w:pPr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соблюд</w:t>
      </w:r>
      <w:r>
        <w:rPr>
          <w:sz w:val="28"/>
          <w:szCs w:val="28"/>
        </w:rPr>
        <w:t>ение</w:t>
      </w:r>
      <w:r w:rsidRPr="00354612">
        <w:rPr>
          <w:sz w:val="28"/>
          <w:szCs w:val="28"/>
        </w:rPr>
        <w:t xml:space="preserve"> общ</w:t>
      </w:r>
      <w:r>
        <w:rPr>
          <w:sz w:val="28"/>
          <w:szCs w:val="28"/>
        </w:rPr>
        <w:t>его</w:t>
      </w:r>
      <w:r w:rsidRPr="00354612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а</w:t>
      </w:r>
      <w:r w:rsidRPr="00354612">
        <w:rPr>
          <w:sz w:val="28"/>
          <w:szCs w:val="28"/>
        </w:rPr>
        <w:t xml:space="preserve"> установления (уменьшения в течение учебного года, на следующий учебный год) учебной нагрузки учителям, для которых данное образовательное учреждение является местом основной работы, при возложении на них обязанностей по обучению </w:t>
      </w:r>
      <w:r w:rsidRPr="00EC3CBF">
        <w:rPr>
          <w:sz w:val="28"/>
          <w:szCs w:val="28"/>
        </w:rPr>
        <w:t xml:space="preserve">(пункт 2.5 приложения 2 к Приказу № 1601) </w:t>
      </w:r>
      <w:r w:rsidRPr="00E10762">
        <w:rPr>
          <w:sz w:val="28"/>
          <w:szCs w:val="28"/>
        </w:rPr>
        <w:t>на дому детей, которые по состоянию здоровья не могут посещать такие организации;</w:t>
      </w:r>
    </w:p>
    <w:p w:rsidR="00190D7B" w:rsidRDefault="00190D7B" w:rsidP="00824E04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231">
        <w:rPr>
          <w:rFonts w:ascii="Times New Roman" w:hAnsi="Times New Roman" w:cs="Times New Roman"/>
          <w:sz w:val="28"/>
          <w:szCs w:val="28"/>
        </w:rPr>
        <w:t xml:space="preserve">- учет мнения выборного органа первичной профсоюзной организации </w:t>
      </w:r>
      <w:r w:rsidRPr="006772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вопросам определения учебной нагрузки педагогических работников </w:t>
      </w:r>
      <w:r w:rsidRPr="00677231">
        <w:rPr>
          <w:rFonts w:ascii="Times New Roman" w:hAnsi="Times New Roman" w:cs="Times New Roman"/>
          <w:sz w:val="28"/>
          <w:szCs w:val="28"/>
        </w:rPr>
        <w:t xml:space="preserve">(пункт 1.9 Порядка определения учебной нагрузки педагогических работников, утвержденного </w:t>
      </w:r>
      <w:hyperlink w:anchor="sub_0" w:history="1"/>
      <w:r w:rsidRPr="00677231">
        <w:rPr>
          <w:rFonts w:ascii="Times New Roman" w:hAnsi="Times New Roman" w:cs="Times New Roman"/>
          <w:sz w:val="28"/>
          <w:szCs w:val="28"/>
        </w:rPr>
        <w:t xml:space="preserve"> Приказом № 1601).</w:t>
      </w:r>
    </w:p>
    <w:p w:rsidR="00824E04" w:rsidRPr="00354612" w:rsidRDefault="00824E04" w:rsidP="00824E04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D7B" w:rsidRPr="004E7071" w:rsidRDefault="00190D7B" w:rsidP="00190D7B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E70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ходе проверки в </w:t>
      </w:r>
      <w:r w:rsidRPr="004E7071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профессиональных образовательных организациях и образовательных организациях высшего образования </w:t>
      </w:r>
      <w:r w:rsidRPr="004E7071">
        <w:rPr>
          <w:rFonts w:ascii="Times New Roman" w:hAnsi="Times New Roman" w:cs="Times New Roman"/>
          <w:b/>
          <w:color w:val="000000"/>
          <w:sz w:val="28"/>
          <w:szCs w:val="28"/>
        </w:rPr>
        <w:t>следует проверить:</w:t>
      </w:r>
    </w:p>
    <w:p w:rsidR="00190D7B" w:rsidRPr="00EE232D" w:rsidRDefault="00190D7B" w:rsidP="00190D7B">
      <w:pPr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D07021">
        <w:rPr>
          <w:sz w:val="28"/>
          <w:szCs w:val="28"/>
        </w:rPr>
        <w:t>соблюдение положения об установлении верхнего предела учебной нагрузки</w:t>
      </w:r>
      <w:r>
        <w:rPr>
          <w:sz w:val="28"/>
          <w:szCs w:val="28"/>
        </w:rPr>
        <w:t xml:space="preserve"> для педагогических работников</w:t>
      </w:r>
      <w:r w:rsidRPr="00D0702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E232D">
        <w:rPr>
          <w:sz w:val="28"/>
          <w:szCs w:val="28"/>
          <w:lang w:eastAsia="ru-RU"/>
        </w:rPr>
        <w:t xml:space="preserve"> организациях, осуществляющих образовательную деятельность по образовательным программам среднего профессионального образования, в объеме, не превышающем 1440 часов в учебном году</w:t>
      </w:r>
      <w:r>
        <w:rPr>
          <w:sz w:val="28"/>
          <w:szCs w:val="28"/>
          <w:lang w:eastAsia="ru-RU"/>
        </w:rPr>
        <w:t xml:space="preserve"> </w:t>
      </w:r>
      <w:r w:rsidRPr="00D07021">
        <w:rPr>
          <w:sz w:val="28"/>
          <w:szCs w:val="28"/>
        </w:rPr>
        <w:t>(пункт 7.1.</w:t>
      </w:r>
      <w:r>
        <w:rPr>
          <w:sz w:val="28"/>
          <w:szCs w:val="28"/>
        </w:rPr>
        <w:t>1</w:t>
      </w:r>
      <w:r w:rsidRPr="00D07021">
        <w:rPr>
          <w:sz w:val="28"/>
          <w:szCs w:val="28"/>
        </w:rPr>
        <w:t>. приложения 2 к Приказу № 1601)</w:t>
      </w:r>
      <w:r w:rsidRPr="00EE232D">
        <w:rPr>
          <w:sz w:val="28"/>
          <w:szCs w:val="28"/>
          <w:lang w:eastAsia="ru-RU"/>
        </w:rPr>
        <w:t>;</w:t>
      </w:r>
    </w:p>
    <w:p w:rsidR="00190D7B" w:rsidRPr="000312E0" w:rsidRDefault="00190D7B" w:rsidP="00190D7B">
      <w:pPr>
        <w:ind w:firstLine="709"/>
        <w:contextualSpacing/>
        <w:jc w:val="both"/>
        <w:rPr>
          <w:sz w:val="28"/>
          <w:szCs w:val="28"/>
        </w:rPr>
      </w:pPr>
      <w:r w:rsidRPr="00D07021">
        <w:rPr>
          <w:sz w:val="28"/>
          <w:szCs w:val="28"/>
        </w:rPr>
        <w:t>- соблюдение положения об установлении верхнего предела учебной нагрузки для педагогических работников, замещающих должности профессорско-преподавательского состава в организациях, осуществляющих образовательную деятельность по образовательным программам высшего образования, в объеме, не превышающем 900 часов в учебном году (пункт 7.1.2. приложения 2 к Приказу № 1601).</w:t>
      </w:r>
    </w:p>
    <w:p w:rsidR="00190D7B" w:rsidRPr="00354612" w:rsidRDefault="00190D7B" w:rsidP="00190D7B">
      <w:pPr>
        <w:ind w:firstLine="709"/>
        <w:contextualSpacing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На основании ПВТР, коллективного договора, приказов (распоряжений) </w:t>
      </w:r>
      <w:r>
        <w:rPr>
          <w:sz w:val="28"/>
          <w:szCs w:val="28"/>
        </w:rPr>
        <w:t xml:space="preserve">следует </w:t>
      </w:r>
      <w:r w:rsidRPr="00354612">
        <w:rPr>
          <w:sz w:val="28"/>
          <w:szCs w:val="28"/>
        </w:rPr>
        <w:t>проанализировать:</w:t>
      </w:r>
    </w:p>
    <w:p w:rsidR="00190D7B" w:rsidRPr="00354612" w:rsidRDefault="00190D7B" w:rsidP="00190D7B">
      <w:pPr>
        <w:ind w:firstLine="709"/>
        <w:contextualSpacing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 - порядок ведения табеля учета рабочего времени, в том числе, как фиксируются в нем периоды работы в ночное время, в вы</w:t>
      </w:r>
      <w:r>
        <w:rPr>
          <w:sz w:val="28"/>
          <w:szCs w:val="28"/>
        </w:rPr>
        <w:t>ходные дни, сверхурочные работы;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соблюдение норм рабочего времени и соответствие положений ПВТР, коллективного договора, трудовых договоров разделу </w:t>
      </w:r>
      <w:r w:rsidRPr="00354612">
        <w:rPr>
          <w:rFonts w:ascii="Times New Roman" w:hAnsi="Times New Roman"/>
          <w:sz w:val="28"/>
          <w:szCs w:val="28"/>
          <w:lang w:val="en-US"/>
        </w:rPr>
        <w:t>IV</w:t>
      </w:r>
      <w:r w:rsidRPr="00354612">
        <w:rPr>
          <w:rFonts w:ascii="Times New Roman" w:hAnsi="Times New Roman"/>
          <w:sz w:val="28"/>
          <w:szCs w:val="28"/>
        </w:rPr>
        <w:t xml:space="preserve"> ТК РФ;</w:t>
      </w:r>
    </w:p>
    <w:p w:rsidR="00190D7B" w:rsidRDefault="00190D7B" w:rsidP="00190D7B">
      <w:pPr>
        <w:pStyle w:val="a7"/>
        <w:ind w:firstLine="709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021A62">
        <w:rPr>
          <w:rFonts w:ascii="Times New Roman" w:hAnsi="Times New Roman"/>
          <w:sz w:val="28"/>
          <w:szCs w:val="28"/>
        </w:rPr>
        <w:t>- установление сокращенной продолжительности рабочего времени отдельным категориям работников (лицам до 18 лет, женщинам, работающим в сельской местности, в районах Крайнего Севера и в приравненных к ним местностях, педагогическим, медицинским работникам, работникам, занятым во вредных условиях труда, инвалидам) в соответствии со статьями 92, 320, 350 ТК РФ</w:t>
      </w:r>
      <w:r>
        <w:rPr>
          <w:rFonts w:ascii="Times New Roman" w:hAnsi="Times New Roman"/>
          <w:sz w:val="28"/>
          <w:szCs w:val="28"/>
        </w:rPr>
        <w:t>,</w:t>
      </w:r>
      <w:r w:rsidRPr="00021A62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от 22</w:t>
      </w:r>
      <w:r>
        <w:rPr>
          <w:rFonts w:ascii="Times New Roman" w:hAnsi="Times New Roman"/>
          <w:sz w:val="28"/>
          <w:szCs w:val="28"/>
        </w:rPr>
        <w:t>.12.2014</w:t>
      </w:r>
      <w:r w:rsidRPr="00021A62">
        <w:rPr>
          <w:rFonts w:ascii="Times New Roman" w:hAnsi="Times New Roman"/>
          <w:sz w:val="28"/>
          <w:szCs w:val="28"/>
        </w:rPr>
        <w:t xml:space="preserve">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педагогической работы, оговариваемой в трудовом договоре», постановлением Правительства РФ от 14</w:t>
      </w:r>
      <w:r>
        <w:rPr>
          <w:rFonts w:ascii="Times New Roman" w:hAnsi="Times New Roman"/>
          <w:sz w:val="28"/>
          <w:szCs w:val="28"/>
        </w:rPr>
        <w:t xml:space="preserve">.02.2003 </w:t>
      </w:r>
      <w:r w:rsidRPr="00021A62">
        <w:rPr>
          <w:rFonts w:ascii="Times New Roman" w:hAnsi="Times New Roman"/>
          <w:sz w:val="28"/>
          <w:szCs w:val="28"/>
        </w:rPr>
        <w:t xml:space="preserve">№ 101 «О продолжительности рабочего времени медицинских работников в зависимости от занимаемой ими должности и (или) специальности», постановлением Верховного Совета РСФСР от </w:t>
      </w:r>
      <w:r>
        <w:rPr>
          <w:rFonts w:ascii="Times New Roman" w:hAnsi="Times New Roman"/>
          <w:sz w:val="28"/>
          <w:szCs w:val="28"/>
        </w:rPr>
        <w:t>0</w:t>
      </w:r>
      <w:r w:rsidRPr="00021A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.11.</w:t>
      </w:r>
      <w:r w:rsidRPr="00021A62">
        <w:rPr>
          <w:rFonts w:ascii="Times New Roman" w:hAnsi="Times New Roman"/>
          <w:sz w:val="28"/>
          <w:szCs w:val="28"/>
        </w:rPr>
        <w:t>1990 № 298/3-1 «О</w:t>
      </w:r>
      <w:r>
        <w:rPr>
          <w:rFonts w:ascii="Times New Roman" w:hAnsi="Times New Roman"/>
          <w:sz w:val="28"/>
          <w:szCs w:val="28"/>
        </w:rPr>
        <w:t> </w:t>
      </w:r>
      <w:r w:rsidRPr="00021A62">
        <w:rPr>
          <w:rFonts w:ascii="Times New Roman" w:hAnsi="Times New Roman"/>
          <w:sz w:val="28"/>
          <w:szCs w:val="28"/>
        </w:rPr>
        <w:t xml:space="preserve">неотложных мерах по улучшению положения женщин, семьи, охраны материнства и детства на селе», Списком </w:t>
      </w:r>
      <w:r w:rsidRPr="00021A62">
        <w:rPr>
          <w:rFonts w:ascii="Times New Roman" w:eastAsia="MS Mincho" w:hAnsi="Times New Roman"/>
          <w:bCs/>
          <w:sz w:val="28"/>
          <w:szCs w:val="28"/>
        </w:rPr>
        <w:t xml:space="preserve">производств, цехов, профессий и должностей с вредными условиями труда, работа в которых дает право на дополнительный отпуск и сокращенный </w:t>
      </w:r>
      <w:r w:rsidRPr="00021A62">
        <w:rPr>
          <w:rFonts w:ascii="Times New Roman" w:eastAsia="MS Mincho" w:hAnsi="Times New Roman"/>
          <w:bCs/>
          <w:sz w:val="28"/>
          <w:szCs w:val="28"/>
        </w:rPr>
        <w:lastRenderedPageBreak/>
        <w:t>рабочий день, утвержденным Постановлением Госкомтруда СССР и Президиума ВЦСПС от 25</w:t>
      </w:r>
      <w:r>
        <w:rPr>
          <w:rFonts w:ascii="Times New Roman" w:eastAsia="MS Mincho" w:hAnsi="Times New Roman"/>
          <w:bCs/>
          <w:sz w:val="28"/>
          <w:szCs w:val="28"/>
        </w:rPr>
        <w:t>.10.</w:t>
      </w:r>
      <w:r w:rsidRPr="00021A62">
        <w:rPr>
          <w:rFonts w:ascii="Times New Roman" w:eastAsia="MS Mincho" w:hAnsi="Times New Roman"/>
          <w:bCs/>
          <w:sz w:val="28"/>
          <w:szCs w:val="28"/>
        </w:rPr>
        <w:t>197</w:t>
      </w:r>
      <w:r>
        <w:rPr>
          <w:rFonts w:ascii="Times New Roman" w:eastAsia="MS Mincho" w:hAnsi="Times New Roman"/>
          <w:bCs/>
          <w:sz w:val="28"/>
          <w:szCs w:val="28"/>
        </w:rPr>
        <w:t xml:space="preserve">4 </w:t>
      </w:r>
      <w:r w:rsidRPr="00021A62">
        <w:rPr>
          <w:rFonts w:ascii="Times New Roman" w:eastAsia="MS Mincho" w:hAnsi="Times New Roman"/>
          <w:bCs/>
          <w:sz w:val="28"/>
          <w:szCs w:val="28"/>
        </w:rPr>
        <w:t>№</w:t>
      </w:r>
      <w:r>
        <w:rPr>
          <w:rFonts w:ascii="Times New Roman" w:eastAsia="MS Mincho" w:hAnsi="Times New Roman"/>
          <w:bCs/>
          <w:sz w:val="28"/>
          <w:szCs w:val="28"/>
        </w:rPr>
        <w:t> </w:t>
      </w:r>
      <w:r w:rsidRPr="00021A62">
        <w:rPr>
          <w:rFonts w:ascii="Times New Roman" w:eastAsia="MS Mincho" w:hAnsi="Times New Roman"/>
          <w:bCs/>
          <w:sz w:val="28"/>
          <w:szCs w:val="28"/>
        </w:rPr>
        <w:t>298/П-22;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 - применение порядка сокращения продолжительности работы на один час накануне нерабочих праздничных и выходных дней либо иной компенсации переработки в предпраздничный день на отдельных видах работ, в том числе для работников, имеющих сокращенную продолжительность рабочего времени (ст</w:t>
      </w:r>
      <w:r>
        <w:rPr>
          <w:rFonts w:ascii="Times New Roman" w:hAnsi="Times New Roman"/>
          <w:sz w:val="28"/>
          <w:szCs w:val="28"/>
        </w:rPr>
        <w:t>.</w:t>
      </w:r>
      <w:r w:rsidRPr="00354612">
        <w:rPr>
          <w:rFonts w:ascii="Times New Roman" w:hAnsi="Times New Roman"/>
          <w:sz w:val="28"/>
          <w:szCs w:val="28"/>
        </w:rPr>
        <w:t xml:space="preserve"> 95 ТК РФ);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 - порядок применения сверхурочных работ (ст</w:t>
      </w:r>
      <w:r>
        <w:rPr>
          <w:rFonts w:ascii="Times New Roman" w:hAnsi="Times New Roman"/>
          <w:sz w:val="28"/>
          <w:szCs w:val="28"/>
        </w:rPr>
        <w:t>.</w:t>
      </w:r>
      <w:r w:rsidRPr="00354612">
        <w:rPr>
          <w:rFonts w:ascii="Times New Roman" w:hAnsi="Times New Roman"/>
          <w:sz w:val="28"/>
          <w:szCs w:val="28"/>
        </w:rPr>
        <w:t xml:space="preserve"> 99 ТК РФ), работы в выходные и праздничные дни (ст</w:t>
      </w:r>
      <w:r>
        <w:rPr>
          <w:rFonts w:ascii="Times New Roman" w:hAnsi="Times New Roman"/>
          <w:sz w:val="28"/>
          <w:szCs w:val="28"/>
        </w:rPr>
        <w:t>.</w:t>
      </w:r>
      <w:r w:rsidRPr="00354612">
        <w:rPr>
          <w:rFonts w:ascii="Times New Roman" w:hAnsi="Times New Roman"/>
          <w:sz w:val="28"/>
          <w:szCs w:val="28"/>
        </w:rPr>
        <w:t xml:space="preserve"> 112 ТК РФ), ночное время (ст</w:t>
      </w:r>
      <w:r>
        <w:rPr>
          <w:rFonts w:ascii="Times New Roman" w:hAnsi="Times New Roman"/>
          <w:sz w:val="28"/>
          <w:szCs w:val="28"/>
        </w:rPr>
        <w:t>.</w:t>
      </w:r>
      <w:r w:rsidRPr="00354612">
        <w:rPr>
          <w:rFonts w:ascii="Times New Roman" w:hAnsi="Times New Roman"/>
          <w:sz w:val="28"/>
          <w:szCs w:val="28"/>
        </w:rPr>
        <w:t xml:space="preserve"> 96 ТК РФ);</w:t>
      </w:r>
    </w:p>
    <w:p w:rsidR="00190D7B" w:rsidRPr="00354612" w:rsidRDefault="00190D7B" w:rsidP="00190D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 - предоставление выходных дней работникам, осуществляющим уход за детьми-инвалидами и инвалидами детства (ст</w:t>
      </w:r>
      <w:r>
        <w:rPr>
          <w:rFonts w:ascii="Times New Roman" w:hAnsi="Times New Roman"/>
          <w:sz w:val="28"/>
          <w:szCs w:val="28"/>
        </w:rPr>
        <w:t>.</w:t>
      </w:r>
      <w:r w:rsidRPr="00354612">
        <w:rPr>
          <w:rFonts w:ascii="Times New Roman" w:hAnsi="Times New Roman"/>
          <w:sz w:val="28"/>
          <w:szCs w:val="28"/>
        </w:rPr>
        <w:t xml:space="preserve"> 262 ТК РФ), в том числе использование возможности высвобождения таким работникам из числа учителей 1 дня в неделю без потери учебной нагрузки, которая перераспределяется по другим дням недели и без потери заработной платы;</w:t>
      </w:r>
    </w:p>
    <w:p w:rsidR="00190D7B" w:rsidRPr="00354612" w:rsidRDefault="00190D7B" w:rsidP="00190D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 - наличие работников, для которых установлен суммированный учет рабочего времени, и соблюдение в отношении них непрерывного отдыха не менее 42 часов, а также установленной продолжительности рабочего времени за учетный период (месяц, квартал, но не более года) (ст</w:t>
      </w:r>
      <w:r>
        <w:rPr>
          <w:rFonts w:ascii="Times New Roman" w:hAnsi="Times New Roman"/>
          <w:sz w:val="28"/>
          <w:szCs w:val="28"/>
        </w:rPr>
        <w:t>.</w:t>
      </w:r>
      <w:r w:rsidRPr="00354612">
        <w:rPr>
          <w:rFonts w:ascii="Times New Roman" w:hAnsi="Times New Roman"/>
          <w:sz w:val="28"/>
          <w:szCs w:val="28"/>
        </w:rPr>
        <w:t xml:space="preserve"> 110, 104 ТК РФ);</w:t>
      </w:r>
    </w:p>
    <w:p w:rsidR="00190D7B" w:rsidRPr="00354612" w:rsidRDefault="00190D7B" w:rsidP="00190D7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- порядок предоставления ежегодных </w:t>
      </w:r>
      <w:r>
        <w:rPr>
          <w:rFonts w:ascii="Times New Roman" w:hAnsi="Times New Roman"/>
          <w:sz w:val="28"/>
          <w:szCs w:val="28"/>
        </w:rPr>
        <w:t xml:space="preserve">основных и дополнительных </w:t>
      </w:r>
      <w:r w:rsidRPr="00354612">
        <w:rPr>
          <w:rFonts w:ascii="Times New Roman" w:hAnsi="Times New Roman"/>
          <w:sz w:val="28"/>
          <w:szCs w:val="28"/>
        </w:rPr>
        <w:t>отпусков, в том числе:</w:t>
      </w:r>
    </w:p>
    <w:p w:rsidR="00190D7B" w:rsidRPr="00C678D5" w:rsidRDefault="00190D7B" w:rsidP="00190D7B">
      <w:pPr>
        <w:pStyle w:val="FR1"/>
        <w:ind w:firstLine="709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C678D5">
        <w:rPr>
          <w:rFonts w:ascii="Times New Roman" w:eastAsia="MS Mincho" w:hAnsi="Times New Roman"/>
          <w:bCs/>
          <w:sz w:val="28"/>
          <w:szCs w:val="28"/>
        </w:rPr>
        <w:t>а) соответствие их продолжительности положениям главы 19 ТК РФ, ст</w:t>
      </w:r>
      <w:r>
        <w:rPr>
          <w:rFonts w:ascii="Times New Roman" w:eastAsia="MS Mincho" w:hAnsi="Times New Roman"/>
          <w:bCs/>
          <w:sz w:val="28"/>
          <w:szCs w:val="28"/>
        </w:rPr>
        <w:t>. </w:t>
      </w:r>
      <w:r w:rsidRPr="00C678D5">
        <w:rPr>
          <w:rFonts w:ascii="Times New Roman" w:eastAsia="MS Mincho" w:hAnsi="Times New Roman"/>
          <w:bCs/>
          <w:sz w:val="28"/>
          <w:szCs w:val="28"/>
        </w:rPr>
        <w:t>334 ТК РФ, постановлению Правительства РФ от 14</w:t>
      </w:r>
      <w:r>
        <w:rPr>
          <w:rFonts w:ascii="Times New Roman" w:eastAsia="MS Mincho" w:hAnsi="Times New Roman"/>
          <w:bCs/>
          <w:sz w:val="28"/>
          <w:szCs w:val="28"/>
        </w:rPr>
        <w:t>.05.</w:t>
      </w:r>
      <w:r w:rsidRPr="00C678D5">
        <w:rPr>
          <w:rFonts w:ascii="Times New Roman" w:eastAsia="MS Mincho" w:hAnsi="Times New Roman"/>
          <w:bCs/>
          <w:sz w:val="28"/>
          <w:szCs w:val="28"/>
        </w:rPr>
        <w:t xml:space="preserve">2015 № 466 «О ежегодных основных удлиненных оплачиваемых отпусках», Списку производств, цехов, профессий и должностей с вредными условиями труда, работа в которых дает право на дополнительный отпуск и сокращенный рабочий день, утвержденному </w:t>
      </w:r>
      <w:r>
        <w:rPr>
          <w:rFonts w:ascii="Times New Roman" w:eastAsia="MS Mincho" w:hAnsi="Times New Roman"/>
          <w:bCs/>
          <w:sz w:val="28"/>
          <w:szCs w:val="28"/>
        </w:rPr>
        <w:t>п</w:t>
      </w:r>
      <w:r w:rsidRPr="00C678D5">
        <w:rPr>
          <w:rFonts w:ascii="Times New Roman" w:eastAsia="MS Mincho" w:hAnsi="Times New Roman"/>
          <w:bCs/>
          <w:sz w:val="28"/>
          <w:szCs w:val="28"/>
        </w:rPr>
        <w:t>остановлением Госкомтруда СССР и Президиума ВЦСПС от 25</w:t>
      </w:r>
      <w:r>
        <w:rPr>
          <w:rFonts w:ascii="Times New Roman" w:eastAsia="MS Mincho" w:hAnsi="Times New Roman"/>
          <w:bCs/>
          <w:sz w:val="28"/>
          <w:szCs w:val="28"/>
        </w:rPr>
        <w:t>.10.</w:t>
      </w:r>
      <w:r w:rsidRPr="00C678D5">
        <w:rPr>
          <w:rFonts w:ascii="Times New Roman" w:eastAsia="MS Mincho" w:hAnsi="Times New Roman"/>
          <w:bCs/>
          <w:sz w:val="28"/>
          <w:szCs w:val="28"/>
        </w:rPr>
        <w:t xml:space="preserve">1974 № 298/П-22; </w:t>
      </w:r>
      <w:r>
        <w:rPr>
          <w:rFonts w:ascii="Times New Roman" w:eastAsia="MS Mincho" w:hAnsi="Times New Roman"/>
          <w:bCs/>
          <w:sz w:val="28"/>
          <w:szCs w:val="28"/>
        </w:rPr>
        <w:t xml:space="preserve">ст. 321 </w:t>
      </w:r>
      <w:r w:rsidRPr="00C678D5">
        <w:rPr>
          <w:rFonts w:ascii="Times New Roman" w:eastAsia="MS Mincho" w:hAnsi="Times New Roman"/>
          <w:bCs/>
          <w:sz w:val="28"/>
          <w:szCs w:val="28"/>
        </w:rPr>
        <w:t xml:space="preserve">ТК РФ </w:t>
      </w:r>
      <w:r>
        <w:rPr>
          <w:rFonts w:ascii="Times New Roman" w:eastAsia="MS Mincho" w:hAnsi="Times New Roman"/>
          <w:bCs/>
          <w:sz w:val="28"/>
          <w:szCs w:val="28"/>
        </w:rPr>
        <w:t xml:space="preserve"> и </w:t>
      </w:r>
      <w:r w:rsidRPr="00C678D5">
        <w:rPr>
          <w:rFonts w:ascii="Times New Roman" w:eastAsia="MS Mincho" w:hAnsi="Times New Roman"/>
          <w:bCs/>
          <w:sz w:val="28"/>
          <w:szCs w:val="28"/>
        </w:rPr>
        <w:t>ст. 14 Закона РФ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</w:t>
      </w:r>
      <w:r>
        <w:rPr>
          <w:rFonts w:ascii="Times New Roman" w:eastAsia="MS Mincho" w:hAnsi="Times New Roman"/>
          <w:bCs/>
          <w:sz w:val="28"/>
          <w:szCs w:val="28"/>
        </w:rPr>
        <w:t>.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354612">
        <w:rPr>
          <w:rFonts w:ascii="Times New Roman" w:eastAsia="MS Mincho" w:hAnsi="Times New Roman"/>
          <w:bCs/>
          <w:sz w:val="28"/>
          <w:szCs w:val="28"/>
        </w:rPr>
        <w:t xml:space="preserve">б) наличие перечня работников с ненормированным рабочим днем, выявление работников, которые привлекаются к работе сверх нормальной продолжительности, но не включены в такой перечень и не получают оплату за сверхурочную работу; наличие локального нормативного акта, </w:t>
      </w:r>
      <w:r w:rsidRPr="00021A62">
        <w:rPr>
          <w:rFonts w:ascii="Times New Roman" w:eastAsia="MS Mincho" w:hAnsi="Times New Roman"/>
          <w:bCs/>
          <w:sz w:val="28"/>
          <w:szCs w:val="28"/>
        </w:rPr>
        <w:t>устанавливающего конкретную продолжительность дополнительного отпуска</w:t>
      </w:r>
      <w:r w:rsidRPr="00021A62">
        <w:t xml:space="preserve"> </w:t>
      </w:r>
      <w:r w:rsidRPr="00021A62">
        <w:rPr>
          <w:rFonts w:ascii="Times New Roman" w:eastAsia="MS Mincho" w:hAnsi="Times New Roman"/>
          <w:bCs/>
          <w:sz w:val="28"/>
          <w:szCs w:val="28"/>
        </w:rPr>
        <w:t>за ненормированный рабочий день;</w:t>
      </w:r>
      <w:r w:rsidRPr="00354612">
        <w:rPr>
          <w:rFonts w:ascii="Times New Roman" w:eastAsia="MS Mincho" w:hAnsi="Times New Roman"/>
          <w:bCs/>
          <w:sz w:val="28"/>
          <w:szCs w:val="28"/>
        </w:rPr>
        <w:t xml:space="preserve"> 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 xml:space="preserve">соблюдение </w:t>
      </w:r>
      <w:r w:rsidRPr="00021A62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021A62">
        <w:rPr>
          <w:rFonts w:ascii="Times New Roman" w:hAnsi="Times New Roman"/>
          <w:sz w:val="28"/>
          <w:szCs w:val="28"/>
        </w:rPr>
        <w:t>отзыва работников из отпуска (ст.125 ТК РФ);</w:t>
      </w:r>
      <w:r w:rsidRPr="00354612">
        <w:rPr>
          <w:rFonts w:ascii="Times New Roman" w:hAnsi="Times New Roman"/>
          <w:sz w:val="28"/>
          <w:szCs w:val="28"/>
        </w:rPr>
        <w:t xml:space="preserve"> </w:t>
      </w:r>
    </w:p>
    <w:p w:rsidR="00190D7B" w:rsidRPr="00354612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354612">
        <w:rPr>
          <w:rFonts w:ascii="Times New Roman" w:hAnsi="Times New Roman"/>
          <w:sz w:val="28"/>
          <w:szCs w:val="28"/>
        </w:rPr>
        <w:t>г) возможность реализации права на отпуск при ув</w:t>
      </w:r>
      <w:r>
        <w:rPr>
          <w:rFonts w:ascii="Times New Roman" w:hAnsi="Times New Roman"/>
          <w:sz w:val="28"/>
          <w:szCs w:val="28"/>
        </w:rPr>
        <w:t>ольнении в соответствии с ТК РФ (следует обратить</w:t>
      </w:r>
      <w:r w:rsidRPr="00354612">
        <w:rPr>
          <w:rFonts w:ascii="Times New Roman" w:hAnsi="Times New Roman"/>
          <w:sz w:val="28"/>
          <w:szCs w:val="28"/>
        </w:rPr>
        <w:t xml:space="preserve"> внимание на реализацию права на очередной отпуск временных работников (статьи 291ТК РФ)</w:t>
      </w:r>
      <w:r>
        <w:rPr>
          <w:rFonts w:ascii="Times New Roman" w:hAnsi="Times New Roman"/>
          <w:sz w:val="28"/>
          <w:szCs w:val="28"/>
        </w:rPr>
        <w:t>)</w:t>
      </w:r>
      <w:r w:rsidRPr="00354612">
        <w:rPr>
          <w:rFonts w:ascii="Times New Roman" w:hAnsi="Times New Roman"/>
          <w:sz w:val="28"/>
          <w:szCs w:val="28"/>
        </w:rPr>
        <w:t>;</w:t>
      </w:r>
    </w:p>
    <w:p w:rsidR="00190D7B" w:rsidRPr="00782588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  <w:r w:rsidRPr="00782588">
        <w:rPr>
          <w:rFonts w:ascii="Times New Roman" w:hAnsi="Times New Roman"/>
          <w:sz w:val="28"/>
          <w:szCs w:val="28"/>
        </w:rPr>
        <w:t xml:space="preserve">д) соблюдение порядка предоставления отпусков без сохранения заработной платы (ст. 128 ТК РФ) </w:t>
      </w:r>
    </w:p>
    <w:p w:rsidR="00190D7B" w:rsidRPr="00FD7C46" w:rsidRDefault="00190D7B" w:rsidP="00190D7B">
      <w:pPr>
        <w:pStyle w:val="ConsPlusNormal"/>
        <w:ind w:firstLine="709"/>
        <w:jc w:val="both"/>
      </w:pPr>
      <w:r w:rsidRPr="00782588">
        <w:rPr>
          <w:rFonts w:ascii="Times New Roman" w:hAnsi="Times New Roman"/>
          <w:sz w:val="28"/>
          <w:szCs w:val="28"/>
        </w:rPr>
        <w:t>е) возможность реализации права педагогических работников организаций, осуществляющих образовательную деятельность, на длительный отпуск сроком до одного года</w:t>
      </w:r>
      <w:r w:rsidRPr="00782588">
        <w:t xml:space="preserve"> </w:t>
      </w:r>
      <w:r w:rsidRPr="00782588">
        <w:rPr>
          <w:rFonts w:ascii="Times New Roman" w:hAnsi="Times New Roman" w:cs="Times New Roman"/>
          <w:sz w:val="28"/>
          <w:szCs w:val="28"/>
        </w:rPr>
        <w:t xml:space="preserve">не реже чем через каждые 10 лет </w:t>
      </w:r>
      <w:r w:rsidRPr="00782588">
        <w:rPr>
          <w:rFonts w:ascii="Times New Roman" w:hAnsi="Times New Roman" w:cs="Times New Roman"/>
          <w:sz w:val="28"/>
          <w:szCs w:val="28"/>
        </w:rPr>
        <w:lastRenderedPageBreak/>
        <w:t>непрерывной педагогической работы</w:t>
      </w:r>
      <w:r w:rsidRPr="00782588">
        <w:rPr>
          <w:rFonts w:ascii="Times New Roman" w:hAnsi="Times New Roman"/>
          <w:sz w:val="28"/>
          <w:szCs w:val="28"/>
        </w:rPr>
        <w:t xml:space="preserve">, а также соблюдение порядка и условий предоставления такого отпуска в порядке, </w:t>
      </w:r>
      <w:r w:rsidRPr="00782588">
        <w:rPr>
          <w:rFonts w:ascii="Times New Roman" w:hAnsi="Times New Roman" w:cs="Times New Roman"/>
          <w:sz w:val="28"/>
          <w:szCs w:val="28"/>
        </w:rPr>
        <w:t>установленном федеральным органом исполнительной власти, осуществляющим функции по выработке государственной политики и нормативно-правовому ре</w:t>
      </w:r>
      <w:r w:rsidRPr="00782588">
        <w:rPr>
          <w:rFonts w:ascii="Times New Roman" w:hAnsi="Times New Roman"/>
          <w:sz w:val="28"/>
          <w:szCs w:val="28"/>
        </w:rPr>
        <w:t>гулированию в сфере образования (ст. 335 ТК РФ).</w:t>
      </w:r>
      <w:r w:rsidRPr="00FD7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D7B" w:rsidRDefault="00190D7B" w:rsidP="00190D7B">
      <w:pPr>
        <w:pStyle w:val="FR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0D7B" w:rsidRPr="000F6A06" w:rsidRDefault="00190D7B" w:rsidP="004E7071">
      <w:pPr>
        <w:pStyle w:val="1"/>
        <w:spacing w:before="0" w:line="240" w:lineRule="auto"/>
        <w:ind w:left="2832" w:firstLine="708"/>
        <w:rPr>
          <w:rFonts w:ascii="Times New Roman" w:hAnsi="Times New Roman"/>
          <w:color w:val="auto"/>
        </w:rPr>
      </w:pPr>
      <w:r w:rsidRPr="000F6A06">
        <w:rPr>
          <w:rFonts w:ascii="Times New Roman" w:hAnsi="Times New Roman"/>
          <w:color w:val="auto"/>
        </w:rPr>
        <w:t>Оплата труда</w:t>
      </w:r>
    </w:p>
    <w:p w:rsidR="00190D7B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  <w:r w:rsidRPr="00021A62">
        <w:rPr>
          <w:sz w:val="28"/>
          <w:szCs w:val="28"/>
        </w:rPr>
        <w:t>Проверка проводится в бухгалтерии образовательной организации или в централизованной бухгалтерии, обслуживающей образовательную организацию.</w:t>
      </w:r>
    </w:p>
    <w:p w:rsidR="00190D7B" w:rsidRDefault="00190D7B" w:rsidP="00824E04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D636FF">
        <w:rPr>
          <w:sz w:val="28"/>
          <w:szCs w:val="28"/>
        </w:rPr>
        <w:t>Выяснению подлежат следующие вопросы:</w:t>
      </w:r>
    </w:p>
    <w:p w:rsidR="00190D7B" w:rsidRDefault="00190D7B" w:rsidP="00190D7B">
      <w:pPr>
        <w:pStyle w:val="21"/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0"/>
        <w:gridCol w:w="3454"/>
        <w:gridCol w:w="3036"/>
      </w:tblGrid>
      <w:tr w:rsidR="00190D7B" w:rsidRPr="00990921" w:rsidTr="001D3DC9">
        <w:trPr>
          <w:trHeight w:val="909"/>
        </w:trPr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4612">
              <w:rPr>
                <w:b/>
              </w:rPr>
              <w:t>Тематика вопросов для проверки правильности оплаты труда работников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4612">
              <w:rPr>
                <w:b/>
              </w:rPr>
              <w:t>Предмет проверки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54612">
              <w:rPr>
                <w:b/>
              </w:rPr>
              <w:t>Основания, регулирующие порядок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Соответствие размеров и условий оплаты труда работника занимаемой должности (выполняемой работе, наименованию должности)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Трудовые договоры, трудовые книжки, </w:t>
            </w:r>
            <w:r w:rsidRPr="00952B95">
              <w:t>журнал  (книга) регистрации приказов по личному составу</w:t>
            </w:r>
            <w:r w:rsidRPr="00354612">
              <w:t>, штатное расписание, приказ о распределении учебной нагрузки, тарификационный список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Законодательные</w:t>
            </w:r>
            <w:r w:rsidRPr="00354612">
              <w:t xml:space="preserve"> акты,</w:t>
            </w:r>
            <w:r>
              <w:t xml:space="preserve"> в соответствии с которыми</w:t>
            </w:r>
            <w:r w:rsidRPr="00354612">
              <w:t xml:space="preserve"> определяю</w:t>
            </w:r>
            <w:r>
              <w:t xml:space="preserve">тся </w:t>
            </w:r>
            <w:r w:rsidRPr="00354612">
              <w:t>размеры и условия оплаты труда работников образователь</w:t>
            </w:r>
            <w:r>
              <w:t>-</w:t>
            </w:r>
            <w:r w:rsidRPr="00354612">
              <w:t xml:space="preserve">ных </w:t>
            </w:r>
            <w:r>
              <w:t>организаций</w:t>
            </w:r>
            <w:r w:rsidRPr="00354612">
              <w:t xml:space="preserve"> субъекта РФ, </w:t>
            </w:r>
            <w:r>
              <w:t>органов местного самоуправления (далее –</w:t>
            </w:r>
            <w:r w:rsidRPr="00354612">
              <w:t>ОМСУ</w:t>
            </w:r>
            <w:r>
              <w:t>)</w:t>
            </w:r>
            <w:r w:rsidRPr="00354612">
              <w:t>, локальные норма</w:t>
            </w:r>
            <w:r>
              <w:t>-</w:t>
            </w:r>
            <w:r w:rsidRPr="00354612">
              <w:t>тивные акты, коллек</w:t>
            </w:r>
            <w:r>
              <w:t>-</w:t>
            </w:r>
            <w:r w:rsidRPr="00354612">
              <w:t>тивный договор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Своевременность повышения раз</w:t>
            </w:r>
            <w:r>
              <w:t>-</w:t>
            </w:r>
            <w:r w:rsidRPr="00354612">
              <w:t xml:space="preserve">меров оплаты труда работника при установлении квалификационной категории. </w:t>
            </w:r>
          </w:p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4" w:type="dxa"/>
          </w:tcPr>
          <w:p w:rsidR="00190D7B" w:rsidRPr="00E870DA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E870DA">
              <w:t xml:space="preserve">Трудовые договоры, </w:t>
            </w:r>
            <w:r>
              <w:t>допол-нительные соглашения к тру-довому договору (</w:t>
            </w:r>
            <w:r w:rsidRPr="00E870DA">
              <w:t>сверить дату принятия решения аттеста</w:t>
            </w:r>
            <w:r>
              <w:t>-</w:t>
            </w:r>
            <w:r w:rsidRPr="00E870DA">
              <w:t>ционной комиссией об уста</w:t>
            </w:r>
            <w:r>
              <w:t>-</w:t>
            </w:r>
            <w:r w:rsidRPr="00E870DA">
              <w:t>новлении квалифи</w:t>
            </w:r>
            <w:r>
              <w:t>к</w:t>
            </w:r>
            <w:r w:rsidRPr="00E870DA">
              <w:t>ационной категории с датой изменения оплаты труда), тарифика</w:t>
            </w:r>
            <w:r>
              <w:t>-</w:t>
            </w:r>
            <w:r w:rsidRPr="00E870DA">
              <w:t xml:space="preserve">ционный список 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Нормативные правовые акты субъекта РФ, </w:t>
            </w:r>
            <w:r>
              <w:t>О</w:t>
            </w:r>
            <w:r w:rsidRPr="00354612">
              <w:t>МСУ</w:t>
            </w:r>
          </w:p>
        </w:tc>
      </w:tr>
      <w:tr w:rsidR="00190D7B" w:rsidRPr="00486BDF" w:rsidTr="001D3DC9">
        <w:tc>
          <w:tcPr>
            <w:tcW w:w="4000" w:type="dxa"/>
          </w:tcPr>
          <w:p w:rsidR="00190D7B" w:rsidRPr="00456A13" w:rsidRDefault="00190D7B" w:rsidP="001D3DC9">
            <w:pPr>
              <w:pStyle w:val="ConsNormal"/>
              <w:tabs>
                <w:tab w:val="left" w:pos="-2268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A13">
              <w:rPr>
                <w:rFonts w:ascii="Times New Roman" w:hAnsi="Times New Roman"/>
                <w:sz w:val="24"/>
                <w:szCs w:val="24"/>
              </w:rPr>
              <w:t>Своевременность повышения размеров оплаты труда работника при изменении стажа работы (выслуги лет)</w:t>
            </w:r>
          </w:p>
        </w:tc>
        <w:tc>
          <w:tcPr>
            <w:tcW w:w="3454" w:type="dxa"/>
          </w:tcPr>
          <w:p w:rsidR="00190D7B" w:rsidRPr="00456A13" w:rsidRDefault="00190D7B" w:rsidP="001D3DC9">
            <w:pPr>
              <w:pStyle w:val="ConsNormal"/>
              <w:tabs>
                <w:tab w:val="left" w:pos="-2268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A13">
              <w:rPr>
                <w:rFonts w:ascii="Times New Roman" w:hAnsi="Times New Roman"/>
                <w:sz w:val="24"/>
                <w:szCs w:val="24"/>
              </w:rPr>
              <w:t>Трудовые договоры, наличие приказа об изменении оплаты труда при увеличении стажа работы (выслуги лет), тарификационный список</w:t>
            </w:r>
          </w:p>
        </w:tc>
        <w:tc>
          <w:tcPr>
            <w:tcW w:w="3036" w:type="dxa"/>
          </w:tcPr>
          <w:p w:rsidR="00190D7B" w:rsidRPr="00486BDF" w:rsidRDefault="00190D7B" w:rsidP="001D3DC9">
            <w:pPr>
              <w:pStyle w:val="ConsNormal"/>
              <w:tabs>
                <w:tab w:val="left" w:pos="-2268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A13">
              <w:rPr>
                <w:rFonts w:ascii="Times New Roman" w:hAnsi="Times New Roman"/>
                <w:sz w:val="24"/>
                <w:szCs w:val="24"/>
              </w:rPr>
              <w:t>Нормативные правовые акты субъекта и ОМСУ, коллективный договор, положение об оплате труда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Соблюдение гарантий по заработ</w:t>
            </w:r>
            <w:r>
              <w:t>-</w:t>
            </w:r>
            <w:r w:rsidRPr="00354612">
              <w:t>ной плате для учителей, которым не может быть обеспечен полный объ</w:t>
            </w:r>
            <w:r>
              <w:t>-</w:t>
            </w:r>
            <w:r w:rsidRPr="00354612">
              <w:t>ем учебной нагрузки (в установлен</w:t>
            </w:r>
            <w:r>
              <w:t>-</w:t>
            </w:r>
            <w:r w:rsidRPr="00354612">
              <w:t xml:space="preserve">ных случаях) </w:t>
            </w:r>
          </w:p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54" w:type="dxa"/>
          </w:tcPr>
          <w:p w:rsidR="00190D7B" w:rsidRPr="00E870DA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E870DA">
              <w:t xml:space="preserve">Трудовые договоры, приказ об определении учебной на-грузки, приказы о догрузке другой педагогической рабо-той, тарификационный список </w:t>
            </w:r>
          </w:p>
        </w:tc>
        <w:tc>
          <w:tcPr>
            <w:tcW w:w="3036" w:type="dxa"/>
          </w:tcPr>
          <w:p w:rsidR="00190D7B" w:rsidRPr="005E6151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6151">
              <w:t>Приказ Минобрнауки России от 22.12.2014 № 1601</w:t>
            </w:r>
            <w:r>
              <w:t xml:space="preserve"> (пункт 2.2 Приложения 2)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6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гарантий сохранения заработной платы учителям (в т.ч.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осуществляющих</w:t>
            </w:r>
            <w:r w:rsidRPr="00354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0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</w:t>
            </w:r>
            <w:r w:rsidRPr="00B35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на дому детей </w:t>
            </w:r>
            <w:r w:rsidRPr="00B3500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медицинским заключением</w:t>
            </w:r>
            <w:r w:rsidRPr="00B3500D">
              <w:rPr>
                <w:rFonts w:ascii="Times New Roman" w:hAnsi="Times New Roman" w:cs="Times New Roman"/>
                <w:sz w:val="24"/>
                <w:szCs w:val="24"/>
              </w:rPr>
              <w:t>) и преподавателям,</w:t>
            </w:r>
            <w:r w:rsidRPr="00354612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по независящим от них причинам в течение учебного года учебная нагрузка уменьшается по сравнению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354612">
              <w:rPr>
                <w:rFonts w:ascii="Times New Roman" w:hAnsi="Times New Roman" w:cs="Times New Roman"/>
                <w:sz w:val="24"/>
                <w:szCs w:val="24"/>
              </w:rPr>
              <w:t>нагрузкой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461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3454" w:type="dxa"/>
          </w:tcPr>
          <w:p w:rsidR="00190D7B" w:rsidRPr="00E870DA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E870DA">
              <w:lastRenderedPageBreak/>
              <w:t>Трудовые договоры, приказ об определении учебной на-грузки, основание для умень-</w:t>
            </w:r>
            <w:r w:rsidRPr="00E870DA">
              <w:lastRenderedPageBreak/>
              <w:t>шения учебной нагрузки в течение учебного года</w:t>
            </w:r>
          </w:p>
        </w:tc>
        <w:tc>
          <w:tcPr>
            <w:tcW w:w="3036" w:type="dxa"/>
          </w:tcPr>
          <w:p w:rsidR="00190D7B" w:rsidRPr="005E6151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5E6151">
              <w:lastRenderedPageBreak/>
              <w:t>Приказ Минобрнауки России от 22.12.2014 № 1601</w:t>
            </w:r>
            <w:r>
              <w:t xml:space="preserve"> (пункт 2.4 </w:t>
            </w:r>
            <w:r>
              <w:lastRenderedPageBreak/>
              <w:t>Приложения 2)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lastRenderedPageBreak/>
              <w:t>Применение повышенной оплаты труда за условия труда, отклоняю</w:t>
            </w:r>
            <w:r>
              <w:t>-</w:t>
            </w:r>
            <w:r w:rsidRPr="00354612">
              <w:t>щиеся от нормальных условий труда (ночное время, сверхурочная работа, вредные, тяжелые условия труда и др.)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Трудовые договоры, приказы</w:t>
            </w:r>
            <w:r>
              <w:t xml:space="preserve"> (распоряжения)</w:t>
            </w:r>
            <w:r w:rsidRPr="00354612">
              <w:t>, штатное расписание</w:t>
            </w:r>
            <w:r>
              <w:t>, табели учета рабочего времени, графики сменности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Трудовой кодекс РФ (статьи 146-154)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Оплата труда за дополнительную работу, не входящую в должност</w:t>
            </w:r>
            <w:r>
              <w:t>-</w:t>
            </w:r>
            <w:r w:rsidRPr="00354612">
              <w:t>ные обязанности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Трудовые договоры, приказы, тарификационный список, </w:t>
            </w:r>
            <w:r>
              <w:t xml:space="preserve">коллективный договор, </w:t>
            </w:r>
            <w:r w:rsidRPr="00354612">
              <w:t>поло</w:t>
            </w:r>
            <w:r>
              <w:t>-</w:t>
            </w:r>
            <w:r w:rsidRPr="00354612">
              <w:t>жение об установлении доплат, надбавок, коллективный дого</w:t>
            </w:r>
            <w:r>
              <w:t>-</w:t>
            </w:r>
            <w:r w:rsidRPr="00354612">
              <w:t>вор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Нормативные правовые акты органов государст</w:t>
            </w:r>
            <w:r>
              <w:t>-</w:t>
            </w:r>
            <w:r w:rsidRPr="00354612">
              <w:t xml:space="preserve">венной власти субъектов РФ и ОМСУ, локальные нормативные акты </w:t>
            </w:r>
            <w:r>
              <w:t>органи-зации</w:t>
            </w:r>
            <w:r w:rsidRPr="00354612">
              <w:t>, коллективный дого</w:t>
            </w:r>
            <w:r>
              <w:t>-</w:t>
            </w:r>
            <w:r w:rsidRPr="00354612">
              <w:t>вор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Правильность применения условий оплаты труда при совместительстве, совмещении профессий, исполнении обязанностей временно отсутст</w:t>
            </w:r>
            <w:r>
              <w:t>-</w:t>
            </w:r>
            <w:r w:rsidRPr="00354612">
              <w:t>вующих работников, переводе на другую работу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Трудовые договоры, </w:t>
            </w:r>
            <w:r>
              <w:t xml:space="preserve">дополнительные соглашения к трудовым договорам, </w:t>
            </w:r>
            <w:r w:rsidRPr="00354612">
              <w:t xml:space="preserve">приказы, тарификационный список 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Трудовой кодекс РФ (статьи 60.2, 74, 151, глава 44 и др.)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Правильность оплаты труда в кани</w:t>
            </w:r>
            <w:r>
              <w:t>-</w:t>
            </w:r>
            <w:r w:rsidRPr="00354612">
              <w:t xml:space="preserve">кулярное время (в т.ч. учителей, </w:t>
            </w:r>
            <w:r>
              <w:t>осуществляющих</w:t>
            </w:r>
            <w:r w:rsidRPr="00354612">
              <w:t xml:space="preserve"> </w:t>
            </w:r>
            <w:r w:rsidRPr="00B3500D">
              <w:t>индивидуальное обучение на дому детей в соответствии с медицинским заключением</w:t>
            </w:r>
            <w:r w:rsidRPr="00354612">
              <w:t>), в период отмены учебных занятий (образовательного процесса) по климатическим и санитарно-эпидемиологическим основаниям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Тарификационный список, приказы, распоряжения орга</w:t>
            </w:r>
            <w:r>
              <w:t>-</w:t>
            </w:r>
            <w:r w:rsidRPr="00354612">
              <w:t>нов местного самоуправления (органов, осуществляющих управление в сфере образованием)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021A62">
              <w:t>Приказ Минобрнауки Рос-сии от 27 марта 2006 г. № 69 «Об особенностях ре-жима рабочего времени и времени отдыха педагоги-ческих и других работни-ков образовательных уч-реждений»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Участие выборного профсоюзного органа первичной профсоюзной ор</w:t>
            </w:r>
            <w:r>
              <w:t>-</w:t>
            </w:r>
            <w:r w:rsidRPr="00354612">
              <w:t>ганизации образовательно</w:t>
            </w:r>
            <w:r>
              <w:t xml:space="preserve">й орг-анизации </w:t>
            </w:r>
            <w:r w:rsidRPr="00354612">
              <w:t>при решении вопросов, связанных с оплатой труда работников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Локальные нормативные акты </w:t>
            </w:r>
            <w:r>
              <w:t>организации</w:t>
            </w:r>
            <w:r w:rsidRPr="00354612">
              <w:t>, коллективный договор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Трудовой кодекс РФ; коллективный договор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Наличие расчетных листков с ра</w:t>
            </w:r>
            <w:r>
              <w:t>-</w:t>
            </w:r>
            <w:r w:rsidRPr="00354612">
              <w:t>ботниками, место и сроки, регуляр</w:t>
            </w:r>
            <w:r>
              <w:t>-</w:t>
            </w:r>
            <w:r w:rsidRPr="00354612">
              <w:t>ность выплаты заработной платы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Локальный нормативный акт </w:t>
            </w:r>
            <w:r>
              <w:t>образовательной организации</w:t>
            </w:r>
            <w:r w:rsidRPr="00354612">
              <w:t xml:space="preserve"> об утверждении формы расчетного листка с учетом мнения представитель</w:t>
            </w:r>
            <w:r>
              <w:t>-</w:t>
            </w:r>
            <w:r w:rsidRPr="00354612">
              <w:t>ного органа работников, кол</w:t>
            </w:r>
            <w:r>
              <w:t>-</w:t>
            </w:r>
            <w:r w:rsidRPr="00354612">
              <w:t xml:space="preserve">лективный договор, трудовой договор 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Трудовой кодекс РФ </w:t>
            </w:r>
            <w:r>
              <w:t>(с</w:t>
            </w:r>
            <w:r w:rsidRPr="00354612">
              <w:t>татья 136</w:t>
            </w:r>
            <w:r>
              <w:t>)</w:t>
            </w:r>
          </w:p>
        </w:tc>
      </w:tr>
      <w:tr w:rsidR="00190D7B" w:rsidRPr="00990921" w:rsidTr="001D3DC9">
        <w:tc>
          <w:tcPr>
            <w:tcW w:w="4000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lastRenderedPageBreak/>
              <w:t>Наличие случаев незаконного удер</w:t>
            </w:r>
            <w:r>
              <w:t>-</w:t>
            </w:r>
            <w:r w:rsidRPr="00354612">
              <w:t>жания из заработной платы</w:t>
            </w:r>
            <w:r>
              <w:t xml:space="preserve"> работника</w:t>
            </w:r>
          </w:p>
        </w:tc>
        <w:tc>
          <w:tcPr>
            <w:tcW w:w="3454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>Финансовые лицевые счета</w:t>
            </w:r>
            <w:r>
              <w:t>, приказы (распоряжения)</w:t>
            </w:r>
          </w:p>
        </w:tc>
        <w:tc>
          <w:tcPr>
            <w:tcW w:w="3036" w:type="dxa"/>
          </w:tcPr>
          <w:p w:rsidR="00190D7B" w:rsidRPr="00354612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354612">
              <w:t xml:space="preserve">Трудовой кодекс РФ </w:t>
            </w:r>
            <w:r>
              <w:t>(с</w:t>
            </w:r>
            <w:r w:rsidRPr="00354612">
              <w:t>тать</w:t>
            </w:r>
            <w:r>
              <w:t xml:space="preserve">и </w:t>
            </w:r>
            <w:r w:rsidRPr="00354612">
              <w:t>137</w:t>
            </w:r>
            <w:r>
              <w:t>, 138)</w:t>
            </w:r>
          </w:p>
        </w:tc>
      </w:tr>
      <w:tr w:rsidR="00190D7B" w:rsidRPr="00486BDF" w:rsidTr="001D3DC9">
        <w:tc>
          <w:tcPr>
            <w:tcW w:w="4000" w:type="dxa"/>
          </w:tcPr>
          <w:p w:rsidR="00190D7B" w:rsidRPr="00456A13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13">
              <w:t xml:space="preserve">Наличие случаев выплаты заработной платы работникам, полностью отработавшим норму рабочего времени и выполнившим </w:t>
            </w:r>
            <w:hyperlink r:id="rId6" w:history="1">
              <w:r w:rsidRPr="00456A13">
                <w:t>нормы труда</w:t>
              </w:r>
            </w:hyperlink>
            <w:r w:rsidRPr="00456A13">
              <w:t>, ниже минимального размера оплаты труда</w:t>
            </w:r>
          </w:p>
        </w:tc>
        <w:tc>
          <w:tcPr>
            <w:tcW w:w="3454" w:type="dxa"/>
          </w:tcPr>
          <w:p w:rsidR="00190D7B" w:rsidRPr="00456A13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13">
              <w:t>Финансовые лицевые счета</w:t>
            </w:r>
            <w:r>
              <w:t xml:space="preserve">, </w:t>
            </w:r>
            <w:r w:rsidRPr="004F4D2E">
              <w:t>приказы (распоряжения)</w:t>
            </w:r>
          </w:p>
        </w:tc>
        <w:tc>
          <w:tcPr>
            <w:tcW w:w="3036" w:type="dxa"/>
          </w:tcPr>
          <w:p w:rsidR="00190D7B" w:rsidRPr="00486BDF" w:rsidRDefault="00190D7B" w:rsidP="001D3DC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13">
              <w:t>Трудовой кодекс РФ (статья 133)</w:t>
            </w:r>
          </w:p>
        </w:tc>
      </w:tr>
    </w:tbl>
    <w:p w:rsidR="004E7071" w:rsidRDefault="004E7071" w:rsidP="004E7071">
      <w:pPr>
        <w:pStyle w:val="3"/>
        <w:ind w:left="0"/>
        <w:rPr>
          <w:sz w:val="28"/>
          <w:szCs w:val="28"/>
        </w:rPr>
      </w:pPr>
    </w:p>
    <w:p w:rsidR="00190D7B" w:rsidRDefault="00190D7B" w:rsidP="004E7071">
      <w:pPr>
        <w:pStyle w:val="3"/>
        <w:ind w:left="0" w:firstLine="283"/>
        <w:jc w:val="both"/>
        <w:rPr>
          <w:sz w:val="28"/>
          <w:szCs w:val="28"/>
        </w:rPr>
      </w:pPr>
      <w:r w:rsidRPr="00D636FF">
        <w:rPr>
          <w:sz w:val="28"/>
          <w:szCs w:val="28"/>
        </w:rPr>
        <w:t>Если в организации заключ</w:t>
      </w:r>
      <w:r>
        <w:rPr>
          <w:sz w:val="28"/>
          <w:szCs w:val="28"/>
        </w:rPr>
        <w:t>аются</w:t>
      </w:r>
      <w:r w:rsidRPr="00D636FF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ы</w:t>
      </w:r>
      <w:r w:rsidRPr="00D636FF">
        <w:rPr>
          <w:sz w:val="28"/>
          <w:szCs w:val="28"/>
        </w:rPr>
        <w:t xml:space="preserve"> о полной материальной ответственности, </w:t>
      </w:r>
      <w:r>
        <w:rPr>
          <w:sz w:val="28"/>
          <w:szCs w:val="28"/>
        </w:rPr>
        <w:t xml:space="preserve">то </w:t>
      </w:r>
      <w:r w:rsidRPr="00D636FF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оценить правомерность их заключения.</w:t>
      </w:r>
      <w:r w:rsidRPr="00D636FF">
        <w:rPr>
          <w:sz w:val="28"/>
          <w:szCs w:val="28"/>
        </w:rPr>
        <w:t xml:space="preserve"> </w:t>
      </w:r>
    </w:p>
    <w:p w:rsidR="00190D7B" w:rsidRPr="00D636FF" w:rsidRDefault="00190D7B" w:rsidP="00190D7B">
      <w:pPr>
        <w:pStyle w:val="3"/>
        <w:ind w:firstLine="709"/>
        <w:rPr>
          <w:sz w:val="28"/>
          <w:szCs w:val="28"/>
        </w:rPr>
      </w:pPr>
    </w:p>
    <w:p w:rsidR="00190D7B" w:rsidRPr="000F6A06" w:rsidRDefault="00190D7B" w:rsidP="00190D7B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0F6A06">
        <w:rPr>
          <w:rFonts w:ascii="Times New Roman" w:hAnsi="Times New Roman"/>
          <w:color w:val="auto"/>
        </w:rPr>
        <w:t xml:space="preserve">Аттестация </w:t>
      </w:r>
    </w:p>
    <w:p w:rsidR="00190D7B" w:rsidRPr="000F6A06" w:rsidRDefault="00190D7B" w:rsidP="004E7071">
      <w:pPr>
        <w:pStyle w:val="1"/>
        <w:spacing w:before="0" w:after="240" w:line="240" w:lineRule="auto"/>
        <w:jc w:val="center"/>
        <w:rPr>
          <w:rFonts w:ascii="Times New Roman" w:hAnsi="Times New Roman"/>
          <w:color w:val="auto"/>
        </w:rPr>
      </w:pPr>
      <w:r w:rsidRPr="000F6A06">
        <w:rPr>
          <w:rFonts w:ascii="Times New Roman" w:hAnsi="Times New Roman"/>
          <w:color w:val="auto"/>
        </w:rPr>
        <w:t>Аттестация педагогических работников</w:t>
      </w:r>
    </w:p>
    <w:p w:rsidR="00190D7B" w:rsidRPr="00354612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При проверке соблюдения порядка аттестации </w:t>
      </w:r>
      <w:r>
        <w:rPr>
          <w:sz w:val="28"/>
          <w:szCs w:val="28"/>
        </w:rPr>
        <w:t xml:space="preserve">в целях установления квалификационной категории </w:t>
      </w:r>
      <w:r w:rsidRPr="00354612">
        <w:rPr>
          <w:sz w:val="28"/>
          <w:szCs w:val="28"/>
        </w:rPr>
        <w:t>следует обратить внимание на следующее:</w:t>
      </w:r>
    </w:p>
    <w:p w:rsidR="00190D7B" w:rsidRPr="00354612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правильность внесения записи в трудовые книжки об установленной квалификационной категории по результатам аттестации;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соблюдение требования об установлении работнику квалификационной категории с</w:t>
      </w:r>
      <w:r>
        <w:rPr>
          <w:sz w:val="28"/>
          <w:szCs w:val="28"/>
        </w:rPr>
        <w:t>о</w:t>
      </w:r>
      <w:r w:rsidRPr="00354612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Pr="00354612">
        <w:rPr>
          <w:sz w:val="28"/>
          <w:szCs w:val="28"/>
        </w:rPr>
        <w:t xml:space="preserve"> вынесения решения аттестационной комиссией о</w:t>
      </w:r>
      <w:r w:rsidRPr="00CA5E9E">
        <w:rPr>
          <w:sz w:val="28"/>
          <w:szCs w:val="28"/>
        </w:rPr>
        <w:t>б</w:t>
      </w:r>
      <w:r w:rsidRPr="00354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установлении </w:t>
      </w:r>
      <w:r w:rsidRPr="00021A62">
        <w:rPr>
          <w:sz w:val="28"/>
          <w:szCs w:val="28"/>
        </w:rPr>
        <w:t>работнику соответствующей квалификационной</w:t>
      </w:r>
      <w:r w:rsidRPr="00354612">
        <w:rPr>
          <w:sz w:val="28"/>
          <w:szCs w:val="28"/>
        </w:rPr>
        <w:t xml:space="preserve"> категории;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внесение записи в трудовую книжку работника.</w:t>
      </w:r>
    </w:p>
    <w:p w:rsidR="00190D7B" w:rsidRPr="00354612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 xml:space="preserve">При проверке соблюдения порядка аттестации </w:t>
      </w:r>
      <w:r>
        <w:rPr>
          <w:sz w:val="28"/>
          <w:szCs w:val="28"/>
        </w:rPr>
        <w:t xml:space="preserve">в целях </w:t>
      </w:r>
      <w:r w:rsidRPr="005140D6">
        <w:rPr>
          <w:sz w:val="28"/>
          <w:szCs w:val="28"/>
        </w:rPr>
        <w:t>подтверждения соответствия занимаемой должности</w:t>
      </w:r>
      <w:r>
        <w:rPr>
          <w:sz w:val="28"/>
          <w:szCs w:val="28"/>
        </w:rPr>
        <w:t xml:space="preserve"> </w:t>
      </w:r>
      <w:r w:rsidRPr="00354612">
        <w:rPr>
          <w:sz w:val="28"/>
          <w:szCs w:val="28"/>
        </w:rPr>
        <w:t>следует обратить внимание на следующее: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4612">
        <w:rPr>
          <w:sz w:val="28"/>
          <w:szCs w:val="28"/>
        </w:rPr>
        <w:t>наличие приказа руководителя образовательно</w:t>
      </w:r>
      <w:r>
        <w:rPr>
          <w:sz w:val="28"/>
          <w:szCs w:val="28"/>
        </w:rPr>
        <w:t>й</w:t>
      </w:r>
      <w:r w:rsidRPr="0035461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354612">
        <w:rPr>
          <w:sz w:val="28"/>
          <w:szCs w:val="28"/>
        </w:rPr>
        <w:t xml:space="preserve"> о начале проведения аттестации;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наличие протокола заседания аттестационной комиссии;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354612">
        <w:rPr>
          <w:sz w:val="28"/>
          <w:szCs w:val="28"/>
        </w:rPr>
        <w:t>- факт ознакомления работника с результатами аттестации в трехдневный срок со дня аттестации;</w:t>
      </w:r>
    </w:p>
    <w:p w:rsidR="00190D7B" w:rsidRPr="00E26D50" w:rsidRDefault="00190D7B" w:rsidP="004E7071">
      <w:pPr>
        <w:pStyle w:val="3"/>
        <w:ind w:firstLine="709"/>
        <w:jc w:val="both"/>
        <w:rPr>
          <w:strike/>
          <w:sz w:val="28"/>
          <w:szCs w:val="28"/>
        </w:rPr>
      </w:pPr>
      <w:r w:rsidRPr="00E26D50">
        <w:rPr>
          <w:strike/>
          <w:sz w:val="28"/>
          <w:szCs w:val="28"/>
        </w:rPr>
        <w:t>-</w:t>
      </w:r>
      <w:r w:rsidRPr="004324ED">
        <w:rPr>
          <w:sz w:val="28"/>
          <w:szCs w:val="28"/>
        </w:rPr>
        <w:t xml:space="preserve"> наличие в личном деле работника </w:t>
      </w:r>
      <w:r>
        <w:rPr>
          <w:sz w:val="28"/>
          <w:szCs w:val="28"/>
        </w:rPr>
        <w:t>выписки из протокола заседания а</w:t>
      </w:r>
      <w:r w:rsidRPr="004324ED">
        <w:rPr>
          <w:sz w:val="28"/>
          <w:szCs w:val="28"/>
        </w:rPr>
        <w:t>ттеста</w:t>
      </w:r>
      <w:r>
        <w:rPr>
          <w:sz w:val="28"/>
          <w:szCs w:val="28"/>
        </w:rPr>
        <w:t>ционной комиссии</w:t>
      </w:r>
      <w:r w:rsidRPr="004324ED">
        <w:rPr>
          <w:sz w:val="28"/>
          <w:szCs w:val="28"/>
        </w:rPr>
        <w:t>.</w:t>
      </w:r>
    </w:p>
    <w:p w:rsidR="00190D7B" w:rsidRPr="00021A62" w:rsidRDefault="00190D7B" w:rsidP="00190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47C0">
        <w:rPr>
          <w:rFonts w:ascii="Times New Roman" w:hAnsi="Times New Roman" w:cs="Times New Roman"/>
          <w:sz w:val="28"/>
          <w:szCs w:val="28"/>
        </w:rPr>
        <w:t>Кроме того, необходимо обратить внимание на недопустимость проведения аттестации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>, указанных</w:t>
      </w:r>
      <w:r w:rsidRPr="00A647C0">
        <w:rPr>
          <w:rFonts w:ascii="Times New Roman" w:hAnsi="Times New Roman" w:cs="Times New Roman"/>
          <w:sz w:val="28"/>
          <w:szCs w:val="28"/>
        </w:rPr>
        <w:t xml:space="preserve"> в п. 22 Порядка </w:t>
      </w:r>
      <w:r w:rsidRPr="00E91F69">
        <w:rPr>
          <w:rFonts w:ascii="Times New Roman" w:hAnsi="Times New Roman" w:cs="Times New Roman"/>
          <w:sz w:val="28"/>
          <w:szCs w:val="28"/>
        </w:rPr>
        <w:t xml:space="preserve">проведения аттестации педагогических работников организаций, </w:t>
      </w:r>
      <w:r w:rsidRPr="00021A62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деятельность, утвержденного Приказом Минобрнауки России от 07.04.2014 № 276 (далее – Порядок).</w:t>
      </w:r>
    </w:p>
    <w:p w:rsidR="00190D7B" w:rsidRDefault="00190D7B" w:rsidP="00190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1A62">
        <w:rPr>
          <w:rFonts w:ascii="Times New Roman" w:hAnsi="Times New Roman" w:cs="Times New Roman"/>
          <w:sz w:val="28"/>
          <w:szCs w:val="28"/>
        </w:rPr>
        <w:t xml:space="preserve">Также необходимо проверить правильность применения пункта 23 указанного Порядка при приеме на работу лиц, не имеющих специальной </w:t>
      </w:r>
      <w:r w:rsidRPr="00021A62">
        <w:rPr>
          <w:rFonts w:ascii="Times New Roman" w:hAnsi="Times New Roman" w:cs="Times New Roman"/>
          <w:sz w:val="28"/>
          <w:szCs w:val="28"/>
        </w:rPr>
        <w:lastRenderedPageBreak/>
        <w:t>подготовки, предусмотренной квалификационными характеристиками.</w:t>
      </w:r>
    </w:p>
    <w:p w:rsidR="00190D7B" w:rsidRPr="00E91F69" w:rsidRDefault="00190D7B" w:rsidP="00190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D7B" w:rsidRPr="000F6A06" w:rsidRDefault="004E7071" w:rsidP="00190D7B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 </w:t>
      </w:r>
      <w:r w:rsidR="00190D7B" w:rsidRPr="000F6A06">
        <w:rPr>
          <w:rFonts w:ascii="Times New Roman" w:hAnsi="Times New Roman"/>
          <w:color w:val="auto"/>
        </w:rPr>
        <w:t xml:space="preserve">Аттестация научно-педагогических работников </w:t>
      </w:r>
    </w:p>
    <w:p w:rsidR="00190D7B" w:rsidRPr="00021A62" w:rsidRDefault="00190D7B" w:rsidP="00190D7B">
      <w:pPr>
        <w:pStyle w:val="3"/>
        <w:ind w:firstLine="709"/>
        <w:rPr>
          <w:sz w:val="28"/>
          <w:szCs w:val="28"/>
        </w:rPr>
      </w:pPr>
      <w:r w:rsidRPr="00021A62">
        <w:rPr>
          <w:sz w:val="28"/>
          <w:szCs w:val="28"/>
        </w:rPr>
        <w:t xml:space="preserve">При проверке соблюдения порядка аттестации </w:t>
      </w:r>
      <w:r>
        <w:rPr>
          <w:sz w:val="28"/>
          <w:szCs w:val="28"/>
        </w:rPr>
        <w:t xml:space="preserve">научно-педагогических </w:t>
      </w:r>
      <w:r w:rsidRPr="00021A62">
        <w:rPr>
          <w:sz w:val="28"/>
          <w:szCs w:val="28"/>
        </w:rPr>
        <w:t>работников следует обратить внимание на следующее: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021A62">
        <w:rPr>
          <w:sz w:val="28"/>
          <w:szCs w:val="28"/>
        </w:rPr>
        <w:t>- наличие приказа руководителя образовательной организации о начале проведения аттестации;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021A62">
        <w:rPr>
          <w:sz w:val="28"/>
          <w:szCs w:val="28"/>
        </w:rPr>
        <w:t xml:space="preserve">- сроки ознакомления работника под </w:t>
      </w:r>
      <w:r>
        <w:rPr>
          <w:sz w:val="28"/>
          <w:szCs w:val="28"/>
        </w:rPr>
        <w:t>роспись</w:t>
      </w:r>
      <w:r w:rsidRPr="00021A62">
        <w:rPr>
          <w:sz w:val="28"/>
          <w:szCs w:val="28"/>
        </w:rPr>
        <w:t xml:space="preserve"> с представлением кафедры (другого структурного подразделения), поступившим в аттестационную комиссию;</w:t>
      </w:r>
    </w:p>
    <w:p w:rsidR="00190D7B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021A62">
        <w:rPr>
          <w:sz w:val="28"/>
          <w:szCs w:val="28"/>
        </w:rPr>
        <w:t>- наличие в образовательной организации протокола заседания аттестационной комиссии;</w:t>
      </w:r>
    </w:p>
    <w:p w:rsidR="00190D7B" w:rsidRPr="00021A62" w:rsidRDefault="00190D7B" w:rsidP="004E7071">
      <w:pPr>
        <w:pStyle w:val="3"/>
        <w:ind w:firstLine="709"/>
        <w:jc w:val="both"/>
        <w:rPr>
          <w:sz w:val="28"/>
          <w:szCs w:val="28"/>
        </w:rPr>
      </w:pPr>
      <w:r w:rsidRPr="00021A62">
        <w:rPr>
          <w:sz w:val="28"/>
          <w:szCs w:val="28"/>
        </w:rPr>
        <w:t>- факт выдачи работнику под роспись выписки из протокола заседания аттестационной комиссии в течение 10 рабочих дней со дня заседания аттестационной комиссии.</w:t>
      </w:r>
    </w:p>
    <w:p w:rsidR="00190D7B" w:rsidRDefault="00190D7B" w:rsidP="00190D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обратить внимание, что аттестация </w:t>
      </w:r>
      <w:r w:rsidRPr="00F0266D">
        <w:rPr>
          <w:rFonts w:ascii="Times New Roman" w:eastAsia="Calibri" w:hAnsi="Times New Roman" w:cs="Times New Roman"/>
          <w:sz w:val="28"/>
          <w:szCs w:val="28"/>
        </w:rPr>
        <w:t>работника, относящегося к профессорско-преподавательскому составу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F0266D">
        <w:rPr>
          <w:rFonts w:ascii="Times New Roman" w:eastAsia="Calibri" w:hAnsi="Times New Roman" w:cs="Times New Roman"/>
          <w:sz w:val="28"/>
          <w:szCs w:val="28"/>
        </w:rPr>
        <w:t xml:space="preserve"> проводится один раз в </w:t>
      </w:r>
      <w:r w:rsidR="00824E04">
        <w:rPr>
          <w:rFonts w:ascii="Times New Roman" w:eastAsia="Calibri" w:hAnsi="Times New Roman" w:cs="Times New Roman"/>
          <w:sz w:val="28"/>
          <w:szCs w:val="28"/>
        </w:rPr>
        <w:t>три года</w:t>
      </w:r>
      <w:r w:rsidRPr="00F026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отношении работников, трудовой договор с которыми заключен на неопределенный срок, в порядке, предусмотренном приказом </w:t>
      </w:r>
      <w:r w:rsidRPr="00021A62">
        <w:rPr>
          <w:rFonts w:ascii="Times New Roman" w:hAnsi="Times New Roman" w:cs="Times New Roman"/>
          <w:sz w:val="28"/>
          <w:szCs w:val="28"/>
        </w:rPr>
        <w:t>Минобрнауки России</w:t>
      </w:r>
      <w:r w:rsidRPr="00A647C0">
        <w:rPr>
          <w:rFonts w:ascii="Times New Roman" w:hAnsi="Times New Roman" w:cs="Times New Roman"/>
          <w:sz w:val="28"/>
          <w:szCs w:val="28"/>
        </w:rPr>
        <w:t xml:space="preserve"> от 30.03.2015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A647C0">
        <w:rPr>
          <w:rFonts w:ascii="Times New Roman" w:hAnsi="Times New Roman" w:cs="Times New Roman"/>
          <w:sz w:val="28"/>
          <w:szCs w:val="28"/>
        </w:rPr>
        <w:t xml:space="preserve"> 293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47C0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аттестации работников, занимающих должности педагогических работников, относящихся к профессорско-преподавательскому составу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47C0">
        <w:rPr>
          <w:rFonts w:ascii="Times New Roman" w:hAnsi="Times New Roman" w:cs="Times New Roman"/>
          <w:sz w:val="28"/>
          <w:szCs w:val="28"/>
        </w:rPr>
        <w:t>.</w:t>
      </w:r>
    </w:p>
    <w:p w:rsidR="00190D7B" w:rsidRPr="00C6132B" w:rsidRDefault="00190D7B" w:rsidP="00190D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04C7">
        <w:rPr>
          <w:rFonts w:ascii="Times New Roman" w:eastAsia="Calibri" w:hAnsi="Times New Roman" w:cs="Times New Roman"/>
          <w:sz w:val="28"/>
          <w:szCs w:val="28"/>
        </w:rPr>
        <w:t>Аттестация научных работников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104C7">
        <w:rPr>
          <w:rFonts w:ascii="Times New Roman" w:eastAsia="Calibri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локальным нормативным актом организации, но </w:t>
      </w:r>
      <w:r w:rsidRPr="00B104C7">
        <w:rPr>
          <w:rFonts w:ascii="Times New Roman" w:eastAsia="Calibri" w:hAnsi="Times New Roman" w:cs="Times New Roman"/>
          <w:sz w:val="28"/>
          <w:szCs w:val="28"/>
        </w:rPr>
        <w:t>не чаще одного раза в два года и не реже одного раза в пять 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в отношении работников, </w:t>
      </w:r>
      <w:r w:rsidRPr="00D27E88">
        <w:rPr>
          <w:rFonts w:ascii="Times New Roman" w:eastAsia="Calibri" w:hAnsi="Times New Roman" w:cs="Times New Roman"/>
          <w:sz w:val="28"/>
          <w:szCs w:val="28"/>
        </w:rPr>
        <w:t>трудовые договоры с которыми заключены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неопределенный срок (п</w:t>
      </w:r>
      <w:r w:rsidRPr="00C6132B">
        <w:rPr>
          <w:rFonts w:ascii="Times New Roman" w:eastAsia="Calibri" w:hAnsi="Times New Roman" w:cs="Times New Roman"/>
          <w:sz w:val="28"/>
          <w:szCs w:val="28"/>
        </w:rPr>
        <w:t>риказ Минобрнауки России от 27.05</w:t>
      </w:r>
      <w:r w:rsidRPr="00C6132B">
        <w:rPr>
          <w:rFonts w:ascii="Times New Roman" w:hAnsi="Times New Roman" w:cs="Times New Roman"/>
          <w:sz w:val="28"/>
          <w:szCs w:val="28"/>
        </w:rPr>
        <w:t xml:space="preserve">.2015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C6132B">
        <w:rPr>
          <w:rFonts w:ascii="Times New Roman" w:hAnsi="Times New Roman" w:cs="Times New Roman"/>
          <w:sz w:val="28"/>
          <w:szCs w:val="28"/>
        </w:rPr>
        <w:t xml:space="preserve"> 538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6132B">
        <w:rPr>
          <w:rFonts w:ascii="Times New Roman" w:hAnsi="Times New Roman" w:cs="Times New Roman"/>
          <w:sz w:val="28"/>
          <w:szCs w:val="28"/>
        </w:rPr>
        <w:t>Об утверждении Порядка проведения аттестации работников, занимающих должности научных работников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190D7B" w:rsidRPr="00C6132B" w:rsidRDefault="00190D7B" w:rsidP="00190D7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D7B" w:rsidRPr="000F6A06" w:rsidRDefault="00190D7B" w:rsidP="00824E04">
      <w:pPr>
        <w:pStyle w:val="1"/>
        <w:spacing w:before="0" w:after="240" w:line="240" w:lineRule="auto"/>
        <w:jc w:val="center"/>
        <w:rPr>
          <w:rFonts w:ascii="Times New Roman" w:hAnsi="Times New Roman"/>
          <w:color w:val="auto"/>
        </w:rPr>
      </w:pPr>
      <w:r w:rsidRPr="000F6A06">
        <w:rPr>
          <w:rFonts w:ascii="Times New Roman" w:hAnsi="Times New Roman"/>
          <w:color w:val="auto"/>
        </w:rPr>
        <w:t>Трудовая дисциплина</w:t>
      </w:r>
    </w:p>
    <w:p w:rsidR="00190D7B" w:rsidRPr="004F3DBA" w:rsidRDefault="00190D7B" w:rsidP="00190D7B">
      <w:pPr>
        <w:pStyle w:val="2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 xml:space="preserve">При проверке следует ознакомиться с правилами внутреннего трудового распорядка в организации, обратив внимание на полноту включения в ПВТР положений, предписанных законодательством, дату и порядок принятия (утверждения) ПВТР (статья 190 ТК РФ), </w:t>
      </w:r>
      <w:r w:rsidRPr="00483198">
        <w:rPr>
          <w:sz w:val="28"/>
          <w:szCs w:val="28"/>
        </w:rPr>
        <w:t>а также на наличие ознакомления с ними работников под роспись (ст. 22, 68 ТК РФ)</w:t>
      </w:r>
      <w:r>
        <w:rPr>
          <w:sz w:val="28"/>
          <w:szCs w:val="28"/>
        </w:rPr>
        <w:t>.</w:t>
      </w:r>
    </w:p>
    <w:p w:rsidR="00190D7B" w:rsidRPr="00354612" w:rsidRDefault="00190D7B" w:rsidP="00190D7B">
      <w:pPr>
        <w:pStyle w:val="2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>Следует обратить внимание на соответствие ПВТР трудовому законодательству, в том числе установленных в ПВТР режима труда и отдыха, применяемых к работникам мер дисциплинарного взыскания и т.д.</w:t>
      </w:r>
    </w:p>
    <w:p w:rsidR="00190D7B" w:rsidRPr="00354612" w:rsidRDefault="00190D7B" w:rsidP="00190D7B">
      <w:pPr>
        <w:pStyle w:val="2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lastRenderedPageBreak/>
        <w:t>Необходимо проверить законность применения дисциплинарных взысканий (статья 193 ТК РФ), соответствие налагаемых взысканий за нарушение трудовой дисциплины положениям статьи 192 ТК РФ, порядок их обжалования и снятия (статьи 193, 194 ТК РФ).</w:t>
      </w:r>
    </w:p>
    <w:p w:rsidR="00190D7B" w:rsidRDefault="00190D7B" w:rsidP="00190D7B">
      <w:pPr>
        <w:pStyle w:val="2"/>
        <w:spacing w:line="240" w:lineRule="auto"/>
        <w:ind w:firstLine="709"/>
        <w:rPr>
          <w:sz w:val="28"/>
          <w:szCs w:val="28"/>
        </w:rPr>
      </w:pPr>
      <w:r w:rsidRPr="00354612">
        <w:rPr>
          <w:sz w:val="28"/>
          <w:szCs w:val="28"/>
        </w:rPr>
        <w:t>При проверке необходимо проверить наличие в образовательно</w:t>
      </w:r>
      <w:r>
        <w:rPr>
          <w:sz w:val="28"/>
          <w:szCs w:val="28"/>
        </w:rPr>
        <w:t>й</w:t>
      </w:r>
      <w:r w:rsidRPr="00354612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354612">
        <w:rPr>
          <w:sz w:val="28"/>
          <w:szCs w:val="28"/>
        </w:rPr>
        <w:t xml:space="preserve"> должностных инструкций, утвержденных руководителем и подписанных работниками</w:t>
      </w:r>
      <w:r>
        <w:rPr>
          <w:sz w:val="28"/>
          <w:szCs w:val="28"/>
        </w:rPr>
        <w:t xml:space="preserve">, </w:t>
      </w:r>
      <w:r w:rsidRPr="00F920FC">
        <w:rPr>
          <w:sz w:val="28"/>
          <w:szCs w:val="28"/>
        </w:rPr>
        <w:t>с указанием даты по</w:t>
      </w:r>
      <w:bookmarkStart w:id="0" w:name="_GoBack"/>
      <w:bookmarkEnd w:id="0"/>
      <w:r w:rsidRPr="00F920FC">
        <w:rPr>
          <w:sz w:val="28"/>
          <w:szCs w:val="28"/>
        </w:rPr>
        <w:t>дписания.</w:t>
      </w:r>
    </w:p>
    <w:p w:rsidR="00190D7B" w:rsidRDefault="00190D7B" w:rsidP="00190D7B">
      <w:pPr>
        <w:pStyle w:val="2"/>
        <w:spacing w:line="240" w:lineRule="auto"/>
        <w:ind w:firstLine="709"/>
        <w:rPr>
          <w:sz w:val="28"/>
          <w:szCs w:val="28"/>
        </w:rPr>
      </w:pPr>
    </w:p>
    <w:p w:rsidR="00BF521A" w:rsidRDefault="00BF521A" w:rsidP="00BF521A">
      <w:pPr>
        <w:pStyle w:val="2"/>
        <w:spacing w:line="240" w:lineRule="auto"/>
        <w:ind w:firstLine="709"/>
        <w:rPr>
          <w:sz w:val="28"/>
          <w:szCs w:val="28"/>
        </w:rPr>
      </w:pPr>
    </w:p>
    <w:sectPr w:rsidR="00BF521A" w:rsidSect="009E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120" w:rsidRDefault="00463120" w:rsidP="00190D7B">
      <w:r>
        <w:separator/>
      </w:r>
    </w:p>
  </w:endnote>
  <w:endnote w:type="continuationSeparator" w:id="1">
    <w:p w:rsidR="00463120" w:rsidRDefault="00463120" w:rsidP="00190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120" w:rsidRDefault="00463120" w:rsidP="00190D7B">
      <w:r>
        <w:separator/>
      </w:r>
    </w:p>
  </w:footnote>
  <w:footnote w:type="continuationSeparator" w:id="1">
    <w:p w:rsidR="00463120" w:rsidRDefault="00463120" w:rsidP="00190D7B">
      <w:r>
        <w:continuationSeparator/>
      </w:r>
    </w:p>
  </w:footnote>
  <w:footnote w:id="2">
    <w:p w:rsidR="00190D7B" w:rsidRPr="005861F3" w:rsidRDefault="00190D7B" w:rsidP="00BF521A">
      <w:pPr>
        <w:pStyle w:val="1"/>
        <w:spacing w:before="0" w:line="240" w:lineRule="auto"/>
        <w:contextualSpacing/>
        <w:mirrorIndents/>
        <w:jc w:val="both"/>
        <w:rPr>
          <w:bCs w:val="0"/>
          <w:sz w:val="20"/>
          <w:szCs w:val="20"/>
          <w:lang w:eastAsia="ru-RU"/>
        </w:rPr>
      </w:pPr>
    </w:p>
  </w:footnote>
  <w:footnote w:id="3">
    <w:p w:rsidR="00190D7B" w:rsidRPr="00EE528D" w:rsidRDefault="00190D7B" w:rsidP="00190D7B">
      <w:pPr>
        <w:pStyle w:val="1"/>
        <w:spacing w:before="0" w:after="120" w:line="240" w:lineRule="auto"/>
        <w:mirrorIndents/>
        <w:jc w:val="both"/>
        <w:rPr>
          <w:color w:val="auto"/>
          <w:sz w:val="20"/>
          <w:szCs w:val="20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8D2"/>
    <w:rsid w:val="001558D2"/>
    <w:rsid w:val="00190D7B"/>
    <w:rsid w:val="0023191A"/>
    <w:rsid w:val="00463120"/>
    <w:rsid w:val="004E7071"/>
    <w:rsid w:val="00746CF3"/>
    <w:rsid w:val="00824E04"/>
    <w:rsid w:val="009E1BE0"/>
    <w:rsid w:val="00BF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558D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58D2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2">
    <w:name w:val="Body Text Indent 2"/>
    <w:basedOn w:val="a"/>
    <w:link w:val="20"/>
    <w:rsid w:val="0023191A"/>
    <w:pPr>
      <w:suppressAutoHyphens w:val="0"/>
      <w:spacing w:line="220" w:lineRule="auto"/>
      <w:ind w:firstLine="720"/>
      <w:jc w:val="both"/>
    </w:pPr>
    <w:rPr>
      <w:sz w:val="32"/>
      <w:szCs w:val="20"/>
    </w:rPr>
  </w:style>
  <w:style w:type="character" w:customStyle="1" w:styleId="20">
    <w:name w:val="Основной текст с отступом 2 Знак"/>
    <w:basedOn w:val="a0"/>
    <w:link w:val="2"/>
    <w:rsid w:val="0023191A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3191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319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190D7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0D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190D7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90D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rsid w:val="00190D7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190D7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190D7B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190D7B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rmal">
    <w:name w:val="ConsPlusNormal"/>
    <w:rsid w:val="00190D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190D7B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  <w:style w:type="character" w:styleId="a8">
    <w:name w:val="footnote reference"/>
    <w:uiPriority w:val="99"/>
    <w:semiHidden/>
    <w:unhideWhenUsed/>
    <w:rsid w:val="00190D7B"/>
    <w:rPr>
      <w:vertAlign w:val="superscript"/>
    </w:rPr>
  </w:style>
  <w:style w:type="character" w:customStyle="1" w:styleId="a9">
    <w:name w:val="Гипертекстовая ссылка"/>
    <w:uiPriority w:val="99"/>
    <w:rsid w:val="00190D7B"/>
    <w:rPr>
      <w:color w:val="106BBE"/>
    </w:rPr>
  </w:style>
  <w:style w:type="paragraph" w:customStyle="1" w:styleId="210">
    <w:name w:val="Основной текст с отступом 21"/>
    <w:basedOn w:val="a"/>
    <w:rsid w:val="00190D7B"/>
    <w:pPr>
      <w:widowControl w:val="0"/>
      <w:suppressAutoHyphens w:val="0"/>
      <w:spacing w:line="216" w:lineRule="auto"/>
      <w:ind w:firstLine="720"/>
      <w:jc w:val="both"/>
    </w:pPr>
    <w:rPr>
      <w:kern w:val="1"/>
      <w:sz w:val="32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FC28A816C5EBBA0B3C99A9FF8B7F87023D2EB8536FB350A8D6741F7EW6t0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4751</Words>
  <Characters>27083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2</cp:revision>
  <dcterms:created xsi:type="dcterms:W3CDTF">2016-02-20T04:19:00Z</dcterms:created>
  <dcterms:modified xsi:type="dcterms:W3CDTF">2016-02-20T04:53:00Z</dcterms:modified>
</cp:coreProperties>
</file>